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B4" w:rsidRPr="006E45FD" w:rsidRDefault="003627B4">
      <w:pPr>
        <w:rPr>
          <w:lang w:val="en-GB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A82B45" w:rsidRPr="006E45FD" w:rsidTr="006B4CFF">
        <w:trPr>
          <w:trHeight w:val="12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6265C0" w:rsidRPr="007B3240" w:rsidRDefault="006265C0" w:rsidP="006265C0">
            <w:pPr>
              <w:spacing w:after="0" w:line="240" w:lineRule="auto"/>
              <w:rPr>
                <w:b/>
                <w:lang w:val="pt-PT"/>
              </w:rPr>
            </w:pPr>
            <w:r w:rsidRPr="007B3240">
              <w:rPr>
                <w:b/>
                <w:u w:val="single"/>
                <w:lang w:val="pt-PT"/>
              </w:rPr>
              <w:t>Nome da Boa Prática</w:t>
            </w:r>
            <w:r w:rsidRPr="007B3240">
              <w:rPr>
                <w:b/>
                <w:lang w:val="pt-PT"/>
              </w:rPr>
              <w:t xml:space="preserve">: </w:t>
            </w:r>
          </w:p>
          <w:p w:rsidR="00F61E17" w:rsidRDefault="00F61E17" w:rsidP="006265C0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 xml:space="preserve">O trabalho artístico de </w:t>
            </w:r>
            <w:proofErr w:type="spellStart"/>
            <w:r>
              <w:rPr>
                <w:lang w:val="pt-PT"/>
              </w:rPr>
              <w:t>Boradallo</w:t>
            </w:r>
            <w:proofErr w:type="spellEnd"/>
            <w:r>
              <w:rPr>
                <w:lang w:val="pt-PT"/>
              </w:rPr>
              <w:t xml:space="preserve"> II </w:t>
            </w:r>
          </w:p>
          <w:p w:rsidR="00A82B45" w:rsidRPr="006265C0" w:rsidRDefault="00A82B45" w:rsidP="006265C0">
            <w:pPr>
              <w:spacing w:after="0" w:line="240" w:lineRule="auto"/>
              <w:rPr>
                <w:b/>
                <w:lang w:val="pt-PT"/>
              </w:rPr>
            </w:pPr>
            <w:r w:rsidRPr="006265C0">
              <w:rPr>
                <w:b/>
                <w:lang w:val="pt-PT"/>
              </w:rPr>
              <w:t xml:space="preserve"> </w:t>
            </w:r>
          </w:p>
          <w:p w:rsidR="00DB5452" w:rsidRPr="00324A92" w:rsidRDefault="00DB5452" w:rsidP="006B4CFF">
            <w:pPr>
              <w:spacing w:after="0" w:line="240" w:lineRule="auto"/>
              <w:rPr>
                <w:b/>
                <w:lang w:val="pt-PT"/>
              </w:rPr>
            </w:pPr>
            <w:proofErr w:type="spellStart"/>
            <w:r w:rsidRPr="006265C0">
              <w:rPr>
                <w:b/>
                <w:lang w:val="pt-PT"/>
              </w:rPr>
              <w:t>Bordallo</w:t>
            </w:r>
            <w:proofErr w:type="spellEnd"/>
            <w:r w:rsidRPr="006265C0">
              <w:rPr>
                <w:b/>
                <w:lang w:val="pt-PT"/>
              </w:rPr>
              <w:t xml:space="preserve"> II </w:t>
            </w:r>
            <w:r w:rsidR="006265C0">
              <w:rPr>
                <w:b/>
                <w:lang w:val="pt-PT"/>
              </w:rPr>
              <w:t>é um artista português</w:t>
            </w:r>
            <w:r w:rsidRPr="006265C0">
              <w:rPr>
                <w:b/>
                <w:lang w:val="pt-PT"/>
              </w:rPr>
              <w:t xml:space="preserve">. </w:t>
            </w:r>
            <w:r w:rsidR="006265C0" w:rsidRPr="006265C0">
              <w:rPr>
                <w:b/>
                <w:lang w:val="pt-PT"/>
              </w:rPr>
              <w:t>Nasceu em Lisboa</w:t>
            </w:r>
            <w:r w:rsidRPr="006265C0">
              <w:rPr>
                <w:b/>
                <w:lang w:val="pt-PT"/>
              </w:rPr>
              <w:t xml:space="preserve">, </w:t>
            </w:r>
            <w:r w:rsidR="006265C0" w:rsidRPr="006265C0">
              <w:rPr>
                <w:b/>
                <w:lang w:val="pt-PT"/>
              </w:rPr>
              <w:t xml:space="preserve">em </w:t>
            </w:r>
            <w:r w:rsidRPr="006265C0">
              <w:rPr>
                <w:b/>
                <w:lang w:val="pt-PT"/>
              </w:rPr>
              <w:t xml:space="preserve">1987. </w:t>
            </w:r>
            <w:r w:rsidR="006265C0" w:rsidRPr="006265C0">
              <w:rPr>
                <w:b/>
                <w:lang w:val="pt-PT"/>
              </w:rPr>
              <w:t>Apresenta-se da seguinte forma: “Pertenço a uma geração extremamente consumista, materialista e ambiciosa</w:t>
            </w:r>
            <w:r w:rsidRPr="006265C0">
              <w:rPr>
                <w:b/>
                <w:lang w:val="pt-PT"/>
              </w:rPr>
              <w:t xml:space="preserve">. </w:t>
            </w:r>
            <w:r w:rsidR="006265C0" w:rsidRPr="006265C0">
              <w:rPr>
                <w:b/>
                <w:lang w:val="pt-PT"/>
              </w:rPr>
              <w:t xml:space="preserve">Com a produção de </w:t>
            </w:r>
            <w:r w:rsidR="006265C0">
              <w:rPr>
                <w:b/>
                <w:lang w:val="pt-PT"/>
              </w:rPr>
              <w:t>bens</w:t>
            </w:r>
            <w:r w:rsidR="006265C0" w:rsidRPr="006265C0">
              <w:rPr>
                <w:b/>
                <w:lang w:val="pt-PT"/>
              </w:rPr>
              <w:t xml:space="preserve"> no seu auge, a produção de "resíduos" e objetos inutilizados também se encontra no seu máximo</w:t>
            </w:r>
            <w:r w:rsidRPr="006265C0">
              <w:rPr>
                <w:b/>
                <w:lang w:val="pt-PT"/>
              </w:rPr>
              <w:t xml:space="preserve">. </w:t>
            </w:r>
            <w:r w:rsidR="006265C0" w:rsidRPr="006265C0">
              <w:rPr>
                <w:b/>
                <w:lang w:val="pt-PT"/>
              </w:rPr>
              <w:t>A palavra "resíduo" é citada devido à sua definição abstrata: "o lixo de um homem é o tesouro de outro homem</w:t>
            </w:r>
            <w:r w:rsidRPr="006265C0">
              <w:rPr>
                <w:b/>
                <w:lang w:val="pt-PT"/>
              </w:rPr>
              <w:t xml:space="preserve">". </w:t>
            </w:r>
            <w:r w:rsidR="00324A92" w:rsidRPr="00324A92">
              <w:rPr>
                <w:b/>
                <w:lang w:val="pt-PT"/>
              </w:rPr>
              <w:t>Crio, recrio, monto e desenvolvo ideias com materiais em fim de vida, e procuro relacioná-los com a sustentabilidade, com a consciência ecológica e social</w:t>
            </w:r>
            <w:r w:rsidRPr="00324A92">
              <w:rPr>
                <w:b/>
                <w:lang w:val="pt-PT"/>
              </w:rPr>
              <w:t xml:space="preserve">”. </w:t>
            </w:r>
          </w:p>
          <w:p w:rsidR="00A82B45" w:rsidRPr="00324A92" w:rsidRDefault="00A82B45" w:rsidP="006B4CFF">
            <w:pPr>
              <w:spacing w:after="0" w:line="240" w:lineRule="auto"/>
              <w:rPr>
                <w:b/>
                <w:lang w:val="pt-P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B45" w:rsidRPr="00324A92" w:rsidRDefault="00A82B45" w:rsidP="006B4CFF">
            <w:pPr>
              <w:spacing w:after="0" w:line="240" w:lineRule="auto"/>
              <w:rPr>
                <w:b/>
                <w:lang w:val="pt-PT"/>
              </w:rPr>
            </w:pPr>
            <w:r w:rsidRPr="00324A92">
              <w:rPr>
                <w:b/>
                <w:lang w:val="pt-PT"/>
              </w:rPr>
              <w:t>Contact</w:t>
            </w:r>
            <w:r w:rsidR="00324A92" w:rsidRPr="00324A92">
              <w:rPr>
                <w:b/>
                <w:lang w:val="pt-PT"/>
              </w:rPr>
              <w:t>o</w:t>
            </w:r>
            <w:r w:rsidRPr="00324A92">
              <w:rPr>
                <w:b/>
                <w:lang w:val="pt-PT"/>
              </w:rPr>
              <w:t xml:space="preserve">: </w:t>
            </w:r>
          </w:p>
          <w:p w:rsidR="00A82B45" w:rsidRPr="00324A92" w:rsidRDefault="00324A92" w:rsidP="006B4CFF">
            <w:pPr>
              <w:spacing w:after="0" w:line="240" w:lineRule="auto"/>
              <w:rPr>
                <w:b/>
                <w:lang w:val="pt-PT"/>
              </w:rPr>
            </w:pPr>
            <w:r w:rsidRPr="00324A92">
              <w:rPr>
                <w:b/>
                <w:lang w:val="pt-PT"/>
              </w:rPr>
              <w:t>No</w:t>
            </w:r>
            <w:r w:rsidR="00A82B45" w:rsidRPr="00324A92">
              <w:rPr>
                <w:b/>
                <w:lang w:val="pt-PT"/>
              </w:rPr>
              <w:t xml:space="preserve">me: </w:t>
            </w:r>
            <w:proofErr w:type="spellStart"/>
            <w:r w:rsidR="00DB5452" w:rsidRPr="00324A92">
              <w:rPr>
                <w:b/>
                <w:lang w:val="pt-PT"/>
              </w:rPr>
              <w:t>Bordallo</w:t>
            </w:r>
            <w:proofErr w:type="spellEnd"/>
            <w:r w:rsidR="00DB5452" w:rsidRPr="00324A92">
              <w:rPr>
                <w:b/>
                <w:lang w:val="pt-PT"/>
              </w:rPr>
              <w:t xml:space="preserve"> II</w:t>
            </w:r>
          </w:p>
          <w:p w:rsidR="00A82B45" w:rsidRPr="00324A92" w:rsidRDefault="00324A92" w:rsidP="006B4CFF">
            <w:pPr>
              <w:spacing w:after="0" w:line="240" w:lineRule="auto"/>
              <w:rPr>
                <w:b/>
                <w:lang w:val="pt-PT"/>
              </w:rPr>
            </w:pPr>
            <w:r w:rsidRPr="00324A92">
              <w:rPr>
                <w:b/>
                <w:lang w:val="pt-PT"/>
              </w:rPr>
              <w:t>Endereço eletr</w:t>
            </w:r>
            <w:r>
              <w:rPr>
                <w:b/>
                <w:lang w:val="pt-PT"/>
              </w:rPr>
              <w:t>ónico</w:t>
            </w:r>
            <w:r w:rsidR="00A82B45" w:rsidRPr="00324A92">
              <w:rPr>
                <w:b/>
                <w:lang w:val="pt-PT"/>
              </w:rPr>
              <w:t xml:space="preserve">: </w:t>
            </w:r>
            <w:hyperlink r:id="rId7" w:history="1">
              <w:r w:rsidR="00FA2E97" w:rsidRPr="00324A92">
                <w:rPr>
                  <w:rStyle w:val="Hyperlink"/>
                  <w:b/>
                  <w:lang w:val="pt-PT"/>
                </w:rPr>
                <w:t>http://www.bordaloii.com/</w:t>
              </w:r>
            </w:hyperlink>
          </w:p>
          <w:p w:rsidR="00A82B45" w:rsidRPr="007B3240" w:rsidRDefault="00F61E17" w:rsidP="006B4CFF">
            <w:pPr>
              <w:spacing w:after="0" w:line="240" w:lineRule="auto"/>
              <w:rPr>
                <w:lang w:val="pt-PT"/>
              </w:rPr>
            </w:pPr>
            <w:hyperlink r:id="rId8" w:history="1">
              <w:r w:rsidR="00FA2E97" w:rsidRPr="007B3240">
                <w:rPr>
                  <w:rStyle w:val="Hyperlink"/>
                  <w:lang w:val="pt-PT"/>
                </w:rPr>
                <w:t>https://www.facebook.com/BORDALOII/</w:t>
              </w:r>
            </w:hyperlink>
          </w:p>
          <w:p w:rsidR="00A82B45" w:rsidRPr="006E45FD" w:rsidRDefault="00A82B45" w:rsidP="004C0915">
            <w:pPr>
              <w:spacing w:after="0" w:line="240" w:lineRule="auto"/>
              <w:rPr>
                <w:b/>
                <w:lang w:val="en-GB"/>
              </w:rPr>
            </w:pPr>
            <w:r w:rsidRPr="006E45FD">
              <w:rPr>
                <w:b/>
                <w:lang w:val="en-GB"/>
              </w:rPr>
              <w:t xml:space="preserve">Mail: </w:t>
            </w:r>
            <w:r w:rsidR="00DB5452" w:rsidRPr="00DB5452">
              <w:rPr>
                <w:b/>
                <w:lang w:val="en-GB"/>
              </w:rPr>
              <w:t>bordalo2nd@gmail.com</w:t>
            </w:r>
            <w:bookmarkStart w:id="0" w:name="_GoBack"/>
            <w:bookmarkEnd w:id="0"/>
          </w:p>
        </w:tc>
      </w:tr>
      <w:tr w:rsidR="00A82B45" w:rsidRPr="00277386" w:rsidTr="006B4CFF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A82B45" w:rsidRPr="00277386" w:rsidTr="006B4CFF">
              <w:tc>
                <w:tcPr>
                  <w:tcW w:w="4917" w:type="dxa"/>
                  <w:shd w:val="clear" w:color="auto" w:fill="auto"/>
                </w:tcPr>
                <w:p w:rsidR="00324A92" w:rsidRPr="00287E7A" w:rsidRDefault="00324A92" w:rsidP="00324A92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 w:rsidRPr="00287E7A">
                    <w:rPr>
                      <w:b/>
                      <w:u w:val="single"/>
                      <w:lang w:val="pt-PT"/>
                    </w:rPr>
                    <w:t>Domínio em causa:</w:t>
                  </w:r>
                </w:p>
                <w:p w:rsidR="00324A92" w:rsidRPr="00287E7A" w:rsidRDefault="00A82B45" w:rsidP="00324A92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6E45FD">
                    <w:rPr>
                      <w:b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324A92">
                    <w:rPr>
                      <w:b/>
                      <w:lang w:val="pt-PT"/>
                    </w:rPr>
                    <w:instrText xml:space="preserve"> FORMCHECKBOX </w:instrText>
                  </w:r>
                  <w:r w:rsidR="00F61E17">
                    <w:rPr>
                      <w:b/>
                      <w:lang w:val="en-GB"/>
                    </w:rPr>
                  </w:r>
                  <w:r w:rsidR="00F61E17">
                    <w:rPr>
                      <w:b/>
                      <w:lang w:val="en-GB"/>
                    </w:rPr>
                    <w:fldChar w:fldCharType="separate"/>
                  </w:r>
                  <w:r w:rsidRPr="006E45FD">
                    <w:rPr>
                      <w:b/>
                      <w:lang w:val="en-GB"/>
                    </w:rPr>
                    <w:fldChar w:fldCharType="end"/>
                  </w:r>
                  <w:r w:rsidRPr="00324A92">
                    <w:rPr>
                      <w:b/>
                      <w:lang w:val="pt-PT"/>
                    </w:rPr>
                    <w:t xml:space="preserve"> </w:t>
                  </w:r>
                  <w:r w:rsidR="00324A92" w:rsidRPr="00287E7A">
                    <w:rPr>
                      <w:b/>
                      <w:lang w:val="pt-PT"/>
                    </w:rPr>
                    <w:t>Boa Prática - Geral</w:t>
                  </w:r>
                </w:p>
                <w:p w:rsidR="00324A92" w:rsidRPr="00287E7A" w:rsidRDefault="00324A92" w:rsidP="00324A92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F61E17">
                    <w:rPr>
                      <w:b/>
                    </w:rPr>
                  </w:r>
                  <w:r w:rsidR="00F61E17">
                    <w:rPr>
                      <w:b/>
                    </w:rPr>
                    <w:fldChar w:fldCharType="separate"/>
                  </w:r>
                  <w:r w:rsidRPr="00BA0A8E"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– </w:t>
                  </w:r>
                  <w:r>
                    <w:rPr>
                      <w:b/>
                      <w:lang w:val="pt-PT"/>
                    </w:rPr>
                    <w:t>Recolha</w:t>
                  </w:r>
                </w:p>
                <w:p w:rsidR="00A82B45" w:rsidRPr="00324A92" w:rsidRDefault="007B3240" w:rsidP="006B4CFF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277386">
                    <w:rPr>
                      <w:b/>
                      <w:lang w:val="pt-PT"/>
                    </w:rPr>
                    <w:instrText xml:space="preserve"> FORMCHECKBOX </w:instrText>
                  </w:r>
                  <w:r w:rsidR="00F61E17">
                    <w:rPr>
                      <w:b/>
                    </w:rPr>
                  </w:r>
                  <w:r w:rsidR="00F61E17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="00324A92" w:rsidRPr="00287E7A">
                    <w:rPr>
                      <w:b/>
                      <w:lang w:val="pt-PT"/>
                    </w:rPr>
                    <w:t xml:space="preserve"> Boa Prática </w:t>
                  </w:r>
                  <w:r w:rsidR="00324A92">
                    <w:rPr>
                      <w:b/>
                      <w:lang w:val="pt-PT"/>
                    </w:rPr>
                    <w:t>– Valoriz</w:t>
                  </w:r>
                  <w:r w:rsidR="00324A92" w:rsidRPr="00287E7A">
                    <w:rPr>
                      <w:b/>
                      <w:lang w:val="pt-PT"/>
                    </w:rPr>
                    <w:t>a</w:t>
                  </w:r>
                  <w:r w:rsidR="00324A92">
                    <w:rPr>
                      <w:b/>
                      <w:lang w:val="pt-PT"/>
                    </w:rPr>
                    <w:t>ção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:rsidR="00A82B45" w:rsidRPr="00277386" w:rsidRDefault="00A82B45" w:rsidP="006B4CFF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</w:p>
                <w:p w:rsidR="00324A92" w:rsidRPr="00287E7A" w:rsidRDefault="00A82B45" w:rsidP="00324A92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6E45FD">
                    <w:rPr>
                      <w:b/>
                      <w:lang w:val="en-GB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B3240">
                    <w:rPr>
                      <w:b/>
                      <w:lang w:val="pt-PT"/>
                    </w:rPr>
                    <w:instrText xml:space="preserve"> FORMCHECKBOX </w:instrText>
                  </w:r>
                  <w:r w:rsidR="00F61E17">
                    <w:rPr>
                      <w:b/>
                      <w:lang w:val="en-GB"/>
                    </w:rPr>
                  </w:r>
                  <w:r w:rsidR="00F61E17">
                    <w:rPr>
                      <w:b/>
                      <w:lang w:val="en-GB"/>
                    </w:rPr>
                    <w:fldChar w:fldCharType="separate"/>
                  </w:r>
                  <w:r w:rsidRPr="006E45FD">
                    <w:rPr>
                      <w:b/>
                      <w:lang w:val="en-GB"/>
                    </w:rPr>
                    <w:fldChar w:fldCharType="end"/>
                  </w:r>
                  <w:r w:rsidRPr="007B3240">
                    <w:rPr>
                      <w:b/>
                      <w:lang w:val="pt-PT"/>
                    </w:rPr>
                    <w:t xml:space="preserve"> </w:t>
                  </w:r>
                  <w:r w:rsidR="00324A92" w:rsidRPr="00287E7A">
                    <w:rPr>
                      <w:b/>
                      <w:lang w:val="pt-PT"/>
                    </w:rPr>
                    <w:t xml:space="preserve">Boa Prática - </w:t>
                  </w:r>
                  <w:r w:rsidR="00324A92">
                    <w:rPr>
                      <w:b/>
                      <w:lang w:val="pt-PT"/>
                    </w:rPr>
                    <w:t>Venda</w:t>
                  </w:r>
                  <w:r w:rsidR="00324A92" w:rsidRPr="00287E7A">
                    <w:rPr>
                      <w:b/>
                      <w:lang w:val="pt-PT"/>
                    </w:rPr>
                    <w:t xml:space="preserve"> </w:t>
                  </w:r>
                </w:p>
                <w:p w:rsidR="00A82B45" w:rsidRPr="007B3240" w:rsidRDefault="007B3240" w:rsidP="00324A92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277386">
                    <w:rPr>
                      <w:b/>
                      <w:lang w:val="pt-PT"/>
                    </w:rPr>
                    <w:instrText xml:space="preserve"> FORMCHECKBOX </w:instrText>
                  </w:r>
                  <w:r w:rsidR="00F61E17">
                    <w:rPr>
                      <w:b/>
                    </w:rPr>
                  </w:r>
                  <w:r w:rsidR="00F61E17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="00324A92" w:rsidRPr="00287E7A">
                    <w:rPr>
                      <w:b/>
                      <w:lang w:val="pt-PT"/>
                    </w:rPr>
                    <w:t xml:space="preserve"> Boa Prática - Sensibilização</w:t>
                  </w:r>
                </w:p>
              </w:tc>
            </w:tr>
          </w:tbl>
          <w:p w:rsidR="00A82B45" w:rsidRPr="007B3240" w:rsidRDefault="00A82B45" w:rsidP="006B4CFF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A82B45" w:rsidRPr="00277386" w:rsidTr="006B4CFF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A82B45" w:rsidRPr="00324A92" w:rsidRDefault="00324A92" w:rsidP="006B4CFF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>Contexto da implementação (território, ponto de partida</w:t>
            </w:r>
            <w:r w:rsidR="00A82B45" w:rsidRPr="00324A92">
              <w:rPr>
                <w:b/>
                <w:u w:val="single"/>
                <w:lang w:val="pt-PT"/>
              </w:rPr>
              <w:t>, ...</w:t>
            </w:r>
            <w:proofErr w:type="gramStart"/>
            <w:r w:rsidR="00A82B45" w:rsidRPr="00324A92">
              <w:rPr>
                <w:b/>
                <w:u w:val="single"/>
                <w:lang w:val="pt-PT"/>
              </w:rPr>
              <w:t xml:space="preserve"> ..</w:t>
            </w:r>
            <w:proofErr w:type="gramEnd"/>
            <w:r w:rsidR="00A82B45" w:rsidRPr="00324A92">
              <w:rPr>
                <w:b/>
                <w:u w:val="single"/>
                <w:lang w:val="pt-PT"/>
              </w:rPr>
              <w:t>)</w:t>
            </w:r>
          </w:p>
          <w:p w:rsidR="00A82B45" w:rsidRPr="00324A92" w:rsidRDefault="007B3240" w:rsidP="006B4CFF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O trabalho artístico de Bordalo</w:t>
            </w:r>
            <w:r w:rsidR="00324A92" w:rsidRPr="00324A92">
              <w:rPr>
                <w:lang w:val="pt-PT"/>
              </w:rPr>
              <w:t xml:space="preserve"> II está espalhado pelo mundo</w:t>
            </w:r>
            <w:r w:rsidR="00DB5452" w:rsidRPr="00324A92">
              <w:rPr>
                <w:lang w:val="pt-PT"/>
              </w:rPr>
              <w:t xml:space="preserve">: </w:t>
            </w:r>
          </w:p>
          <w:p w:rsidR="00DB5452" w:rsidRPr="007B3240" w:rsidRDefault="00F61E17" w:rsidP="006B4CFF">
            <w:pPr>
              <w:spacing w:after="0" w:line="240" w:lineRule="auto"/>
              <w:rPr>
                <w:lang w:val="pt-PT"/>
              </w:rPr>
            </w:pPr>
            <w:hyperlink r:id="rId9" w:history="1">
              <w:r w:rsidR="00DB5452" w:rsidRPr="007B3240">
                <w:rPr>
                  <w:rStyle w:val="Hyperlink"/>
                  <w:lang w:val="pt-PT"/>
                </w:rPr>
                <w:t>https://www.google.com/maps/d/u/0/viewer?ll=35.65505519025667%2C-9.40059346542887&amp;z=3&amp;mid=1RXQfYhf5qWNoFcMpOV8XZspCBGs</w:t>
              </w:r>
            </w:hyperlink>
          </w:p>
          <w:p w:rsidR="00DB5452" w:rsidRPr="007B3240" w:rsidRDefault="00DB5452" w:rsidP="006B4CFF">
            <w:pPr>
              <w:spacing w:after="0" w:line="240" w:lineRule="auto"/>
              <w:rPr>
                <w:lang w:val="pt-PT"/>
              </w:rPr>
            </w:pPr>
          </w:p>
        </w:tc>
      </w:tr>
      <w:tr w:rsidR="00A82B45" w:rsidRPr="006E45FD" w:rsidTr="006B4CFF">
        <w:tc>
          <w:tcPr>
            <w:tcW w:w="10065" w:type="dxa"/>
            <w:gridSpan w:val="2"/>
          </w:tcPr>
          <w:p w:rsidR="00324A92" w:rsidRPr="00287E7A" w:rsidRDefault="00324A92" w:rsidP="00324A92">
            <w:pPr>
              <w:spacing w:after="0" w:line="240" w:lineRule="auto"/>
              <w:jc w:val="both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>Prática, método de intervenção e objetivos da abordagem</w:t>
            </w:r>
          </w:p>
          <w:p w:rsidR="00A82B45" w:rsidRPr="00324A92" w:rsidRDefault="00324A92" w:rsidP="004563F7">
            <w:pPr>
              <w:spacing w:after="0" w:line="240" w:lineRule="auto"/>
              <w:jc w:val="both"/>
              <w:rPr>
                <w:lang w:val="pt-PT"/>
              </w:rPr>
            </w:pPr>
            <w:r w:rsidRPr="00324A92">
              <w:rPr>
                <w:lang w:val="pt-PT"/>
              </w:rPr>
              <w:t>Ele cria arte urbana a partir de resíduos, com grande impacto visual. Animais gigantescos ou figuras construídas em metal, plástico e outros materiais, impõem a sua presença</w:t>
            </w:r>
            <w:r w:rsidR="001453E9" w:rsidRPr="00324A92">
              <w:rPr>
                <w:lang w:val="pt-PT"/>
              </w:rPr>
              <w:t xml:space="preserve">. </w:t>
            </w:r>
          </w:p>
          <w:p w:rsidR="004563F7" w:rsidRPr="00324A92" w:rsidRDefault="004563F7" w:rsidP="004563F7">
            <w:pPr>
              <w:spacing w:after="0" w:line="240" w:lineRule="auto"/>
              <w:jc w:val="both"/>
              <w:rPr>
                <w:b/>
                <w:lang w:val="pt-PT"/>
              </w:rPr>
            </w:pPr>
          </w:p>
          <w:p w:rsidR="004563F7" w:rsidRDefault="004563F7" w:rsidP="001453E9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34522466" wp14:editId="528DDCFA">
                  <wp:extent cx="5057775" cy="33744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6181" cy="338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63F7" w:rsidRPr="006E45FD" w:rsidRDefault="004563F7" w:rsidP="004563F7">
            <w:pPr>
              <w:spacing w:after="0" w:line="240" w:lineRule="auto"/>
              <w:jc w:val="both"/>
              <w:rPr>
                <w:b/>
                <w:lang w:val="en-GB"/>
              </w:rPr>
            </w:pPr>
          </w:p>
        </w:tc>
      </w:tr>
      <w:tr w:rsidR="00A82B45" w:rsidRPr="00277386" w:rsidTr="006B4CFF">
        <w:tc>
          <w:tcPr>
            <w:tcW w:w="5245" w:type="dxa"/>
          </w:tcPr>
          <w:p w:rsidR="00A82B45" w:rsidRPr="00324A92" w:rsidRDefault="00324A92" w:rsidP="006B4CFF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lastRenderedPageBreak/>
              <w:t>Resultados (impactos sobre o público, território</w:t>
            </w:r>
            <w:r w:rsidR="00A82B45" w:rsidRPr="00324A92">
              <w:rPr>
                <w:b/>
                <w:u w:val="single"/>
                <w:lang w:val="pt-PT"/>
              </w:rPr>
              <w:t>, ...)</w:t>
            </w:r>
          </w:p>
          <w:p w:rsidR="00A82B45" w:rsidRPr="00324A92" w:rsidRDefault="00324A92" w:rsidP="006B4CFF">
            <w:pPr>
              <w:spacing w:after="0" w:line="240" w:lineRule="auto"/>
              <w:rPr>
                <w:lang w:val="pt-PT"/>
              </w:rPr>
            </w:pPr>
            <w:r w:rsidRPr="00324A92">
              <w:rPr>
                <w:lang w:val="pt-PT"/>
              </w:rPr>
              <w:t>Uma forma de educação e de consciencialização ambiental através da arte</w:t>
            </w:r>
            <w:r w:rsidR="001453E9" w:rsidRPr="00324A92">
              <w:rPr>
                <w:lang w:val="pt-PT"/>
              </w:rPr>
              <w:t xml:space="preserve">.  </w:t>
            </w:r>
          </w:p>
          <w:p w:rsidR="00A82B45" w:rsidRPr="00324A92" w:rsidRDefault="00A82B45" w:rsidP="006B4CFF">
            <w:pPr>
              <w:spacing w:after="0" w:line="240" w:lineRule="auto"/>
              <w:rPr>
                <w:b/>
                <w:u w:val="single"/>
                <w:lang w:val="pt-PT"/>
              </w:rPr>
            </w:pPr>
          </w:p>
          <w:p w:rsidR="00A82B45" w:rsidRPr="00324A92" w:rsidRDefault="00A82B45" w:rsidP="006B4CFF">
            <w:pPr>
              <w:spacing w:after="0" w:line="240" w:lineRule="auto"/>
              <w:jc w:val="both"/>
              <w:rPr>
                <w:lang w:val="pt-PT"/>
              </w:rPr>
            </w:pPr>
          </w:p>
          <w:p w:rsidR="00A82B45" w:rsidRPr="00324A92" w:rsidRDefault="00A82B45" w:rsidP="006B4CFF">
            <w:pPr>
              <w:spacing w:after="0" w:line="240" w:lineRule="auto"/>
              <w:jc w:val="both"/>
              <w:rPr>
                <w:i/>
                <w:lang w:val="pt-PT"/>
              </w:rPr>
            </w:pPr>
          </w:p>
        </w:tc>
        <w:tc>
          <w:tcPr>
            <w:tcW w:w="4820" w:type="dxa"/>
          </w:tcPr>
          <w:p w:rsidR="00A82B45" w:rsidRPr="00324A92" w:rsidRDefault="00324A92" w:rsidP="006B4CFF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324A92">
              <w:rPr>
                <w:b/>
                <w:u w:val="single"/>
                <w:lang w:val="pt-PT"/>
              </w:rPr>
              <w:t>Público-alvo</w:t>
            </w:r>
            <w:r w:rsidR="00A82B45" w:rsidRPr="00324A92">
              <w:rPr>
                <w:b/>
                <w:u w:val="single"/>
                <w:lang w:val="pt-PT"/>
              </w:rPr>
              <w:t>:</w:t>
            </w:r>
          </w:p>
          <w:p w:rsidR="00A82B45" w:rsidRPr="00324A92" w:rsidRDefault="00324A92" w:rsidP="004C0915">
            <w:pPr>
              <w:spacing w:after="0" w:line="240" w:lineRule="auto"/>
              <w:rPr>
                <w:lang w:val="pt-PT"/>
              </w:rPr>
            </w:pPr>
            <w:r w:rsidRPr="00324A92">
              <w:rPr>
                <w:lang w:val="pt-PT"/>
              </w:rPr>
              <w:t>Público em geral</w:t>
            </w:r>
            <w:r w:rsidR="001453E9" w:rsidRPr="00324A92">
              <w:rPr>
                <w:lang w:val="pt-PT"/>
              </w:rPr>
              <w:t xml:space="preserve">. </w:t>
            </w:r>
          </w:p>
        </w:tc>
      </w:tr>
      <w:tr w:rsidR="00A82B45" w:rsidRPr="00277386" w:rsidTr="006B4CFF">
        <w:trPr>
          <w:trHeight w:val="1043"/>
        </w:trPr>
        <w:tc>
          <w:tcPr>
            <w:tcW w:w="10065" w:type="dxa"/>
            <w:gridSpan w:val="2"/>
          </w:tcPr>
          <w:p w:rsidR="00A82B45" w:rsidRPr="00324A92" w:rsidRDefault="00324A92" w:rsidP="006B4CFF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>Perspetiva de utilização e divulgação</w:t>
            </w:r>
            <w:r w:rsidR="00A82B45" w:rsidRPr="00324A92">
              <w:rPr>
                <w:b/>
                <w:u w:val="single"/>
                <w:lang w:val="pt-PT"/>
              </w:rPr>
              <w:t>:</w:t>
            </w:r>
          </w:p>
          <w:p w:rsidR="00A82B45" w:rsidRPr="00B04955" w:rsidRDefault="00324A92" w:rsidP="007F1421">
            <w:pPr>
              <w:spacing w:after="0" w:line="240" w:lineRule="auto"/>
              <w:rPr>
                <w:lang w:val="pt-PT"/>
              </w:rPr>
            </w:pPr>
            <w:r w:rsidRPr="00324A92">
              <w:rPr>
                <w:lang w:val="pt-PT"/>
              </w:rPr>
              <w:t>O ISQ estará presente, no dia 19 de novembro, na exposição ATTERO</w:t>
            </w:r>
            <w:r w:rsidR="00B04955">
              <w:rPr>
                <w:lang w:val="pt-PT"/>
              </w:rPr>
              <w:t>,</w:t>
            </w:r>
            <w:r w:rsidRPr="00324A92">
              <w:rPr>
                <w:lang w:val="pt-PT"/>
              </w:rPr>
              <w:t xml:space="preserve"> de BORDALO II, e explorará as oportunidades de divulgação</w:t>
            </w:r>
            <w:r w:rsidR="001453E9" w:rsidRPr="00324A92">
              <w:rPr>
                <w:lang w:val="pt-PT"/>
              </w:rPr>
              <w:t xml:space="preserve">. </w:t>
            </w:r>
            <w:r w:rsidR="00B04955" w:rsidRPr="00B04955">
              <w:rPr>
                <w:lang w:val="pt-PT"/>
              </w:rPr>
              <w:t xml:space="preserve">O artista irá realizar um </w:t>
            </w:r>
            <w:r w:rsidR="00B04955" w:rsidRPr="00B04955">
              <w:rPr>
                <w:i/>
                <w:lang w:val="pt-PT"/>
              </w:rPr>
              <w:t>workshop</w:t>
            </w:r>
            <w:r w:rsidR="00B04955" w:rsidRPr="00B04955">
              <w:rPr>
                <w:lang w:val="pt-PT"/>
              </w:rPr>
              <w:t xml:space="preserve"> para crianças e jovens carenciados</w:t>
            </w:r>
            <w:r w:rsidR="001453E9" w:rsidRPr="00B04955">
              <w:rPr>
                <w:lang w:val="pt-PT"/>
              </w:rPr>
              <w:t xml:space="preserve">.  </w:t>
            </w:r>
          </w:p>
        </w:tc>
      </w:tr>
    </w:tbl>
    <w:p w:rsidR="003627B4" w:rsidRPr="00B04955" w:rsidRDefault="003627B4" w:rsidP="00A82B45">
      <w:pPr>
        <w:rPr>
          <w:lang w:val="pt-PT"/>
        </w:rPr>
      </w:pPr>
    </w:p>
    <w:p w:rsidR="003627B4" w:rsidRPr="00B04955" w:rsidRDefault="003627B4" w:rsidP="003627B4">
      <w:pPr>
        <w:rPr>
          <w:lang w:val="pt-PT"/>
        </w:rPr>
      </w:pPr>
    </w:p>
    <w:p w:rsidR="003627B4" w:rsidRPr="00B04955" w:rsidRDefault="003627B4" w:rsidP="003627B4">
      <w:pPr>
        <w:rPr>
          <w:lang w:val="pt-PT"/>
        </w:rPr>
      </w:pPr>
    </w:p>
    <w:p w:rsidR="003627B4" w:rsidRPr="00B04955" w:rsidRDefault="003627B4" w:rsidP="003627B4">
      <w:pPr>
        <w:rPr>
          <w:lang w:val="pt-PT"/>
        </w:rPr>
      </w:pPr>
    </w:p>
    <w:p w:rsidR="003627B4" w:rsidRPr="00B04955" w:rsidRDefault="003627B4" w:rsidP="003627B4">
      <w:pPr>
        <w:rPr>
          <w:lang w:val="pt-PT"/>
        </w:rPr>
      </w:pPr>
    </w:p>
    <w:sectPr w:rsidR="003627B4" w:rsidRPr="00B0495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607" w:rsidRDefault="00BD1607" w:rsidP="003627B4">
      <w:pPr>
        <w:spacing w:after="0" w:line="240" w:lineRule="auto"/>
      </w:pPr>
      <w:r>
        <w:separator/>
      </w:r>
    </w:p>
  </w:endnote>
  <w:endnote w:type="continuationSeparator" w:id="0">
    <w:p w:rsidR="00BD1607" w:rsidRDefault="00BD1607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B4" w:rsidRDefault="003627B4">
    <w:pPr>
      <w:pStyle w:val="Footer"/>
    </w:pPr>
    <w:r>
      <w:rPr>
        <w:noProof/>
        <w:lang w:val="en-GB" w:eastAsia="en-GB"/>
      </w:rPr>
      <w:drawing>
        <wp:inline distT="0" distB="0" distL="0" distR="0" wp14:anchorId="1CBCF06D" wp14:editId="61AB3D6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0DA06991" wp14:editId="08CDA2F3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3C0ED9F4" wp14:editId="20CC4194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7B995933" wp14:editId="2CD9D8B6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5501AC5C" wp14:editId="3C3E3943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1B83B671" wp14:editId="26FACAB8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72FA01BB" wp14:editId="7C214A1B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607" w:rsidRDefault="00BD1607" w:rsidP="003627B4">
      <w:pPr>
        <w:spacing w:after="0" w:line="240" w:lineRule="auto"/>
      </w:pPr>
      <w:r>
        <w:separator/>
      </w:r>
    </w:p>
  </w:footnote>
  <w:footnote w:type="continuationSeparator" w:id="0">
    <w:p w:rsidR="00BD1607" w:rsidRDefault="00BD1607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B4" w:rsidRDefault="003627B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7B13D" wp14:editId="05C3237D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610BB79D" wp14:editId="198FFC19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GB" w:eastAsia="en-GB"/>
      </w:rPr>
      <w:drawing>
        <wp:inline distT="0" distB="0" distL="0" distR="0" wp14:anchorId="7013101E" wp14:editId="0AC58D8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7D50"/>
    <w:multiLevelType w:val="hybridMultilevel"/>
    <w:tmpl w:val="7AD4B594"/>
    <w:lvl w:ilvl="0" w:tplc="A28092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4"/>
    <w:rsid w:val="001453E9"/>
    <w:rsid w:val="001B54FF"/>
    <w:rsid w:val="00277386"/>
    <w:rsid w:val="00324A92"/>
    <w:rsid w:val="00345185"/>
    <w:rsid w:val="003627B4"/>
    <w:rsid w:val="004563F7"/>
    <w:rsid w:val="004A0890"/>
    <w:rsid w:val="004C0915"/>
    <w:rsid w:val="005A5814"/>
    <w:rsid w:val="006265C0"/>
    <w:rsid w:val="00686E04"/>
    <w:rsid w:val="006E45FD"/>
    <w:rsid w:val="007B3240"/>
    <w:rsid w:val="007F1421"/>
    <w:rsid w:val="008D5300"/>
    <w:rsid w:val="00A82B45"/>
    <w:rsid w:val="00B04955"/>
    <w:rsid w:val="00BD1607"/>
    <w:rsid w:val="00DB5452"/>
    <w:rsid w:val="00DB576E"/>
    <w:rsid w:val="00DF09C8"/>
    <w:rsid w:val="00EE77F2"/>
    <w:rsid w:val="00F61E17"/>
    <w:rsid w:val="00FA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E7B8"/>
  <w15:chartTrackingRefBased/>
  <w15:docId w15:val="{29C1CB0F-22E6-4E6E-BC9D-672D92B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B45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B4"/>
  </w:style>
  <w:style w:type="paragraph" w:styleId="Footer">
    <w:name w:val="footer"/>
    <w:basedOn w:val="Normal"/>
    <w:link w:val="Foot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B4"/>
  </w:style>
  <w:style w:type="paragraph" w:styleId="ListParagraph">
    <w:name w:val="List Paragraph"/>
    <w:basedOn w:val="Normal"/>
    <w:uiPriority w:val="34"/>
    <w:qFormat/>
    <w:rsid w:val="00A82B45"/>
    <w:pPr>
      <w:ind w:left="720"/>
      <w:contextualSpacing/>
    </w:pPr>
  </w:style>
  <w:style w:type="character" w:customStyle="1" w:styleId="articlecontent">
    <w:name w:val="articlecontent"/>
    <w:basedOn w:val="DefaultParagraphFont"/>
    <w:rsid w:val="00A82B45"/>
  </w:style>
  <w:style w:type="character" w:styleId="Hyperlink">
    <w:name w:val="Hyperlink"/>
    <w:basedOn w:val="DefaultParagraphFont"/>
    <w:uiPriority w:val="99"/>
    <w:unhideWhenUsed/>
    <w:rsid w:val="00DB54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2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ORDALOI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daloii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d/u/0/viewer?ll=35.65505519025667%2C-9.40059346542887&amp;z=3&amp;mid=1RXQfYhf5qWNoFcMpOV8XZspCBG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Gävle Kommun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Lara O. Ramos</cp:lastModifiedBy>
  <cp:revision>13</cp:revision>
  <cp:lastPrinted>2017-09-26T08:52:00Z</cp:lastPrinted>
  <dcterms:created xsi:type="dcterms:W3CDTF">2017-10-03T07:34:00Z</dcterms:created>
  <dcterms:modified xsi:type="dcterms:W3CDTF">2018-12-17T18:28:00Z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20170925-10053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2017-09-25</vt:lpwstr>
  </property>
  <property fmtid="{D5CDD505-2E9C-101B-9397-08002B2CF9AE}" pid="19" name="SkapadDatum">
    <vt:lpwstr>2017-09-25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 </vt:lpwstr>
  </property>
</Properties>
</file>