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11631B" w:rsidRPr="00C616CB" w14:paraId="388B906A" w14:textId="77777777" w:rsidTr="00EB1B57">
        <w:trPr>
          <w:gridAfter w:val="2"/>
          <w:wAfter w:w="5528" w:type="dxa"/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4CD6B592" w14:textId="32C75014" w:rsidR="0011631B" w:rsidRPr="00B068EE" w:rsidRDefault="0011631B" w:rsidP="00EB1B57">
            <w:pPr>
              <w:spacing w:after="0" w:line="240" w:lineRule="auto"/>
              <w:rPr>
                <w:rFonts w:cstheme="minorHAnsi"/>
                <w:b/>
              </w:rPr>
            </w:pPr>
            <w:r w:rsidRPr="00B068EE">
              <w:rPr>
                <w:rFonts w:cstheme="minorHAnsi"/>
                <w:b/>
                <w:u w:val="single"/>
              </w:rPr>
              <w:t>Intitulé de l’</w:t>
            </w:r>
            <w:r w:rsidRPr="00B068EE">
              <w:rPr>
                <w:rFonts w:cstheme="minorHAnsi"/>
                <w:b/>
                <w:u w:val="single"/>
              </w:rPr>
              <w:t>événement</w:t>
            </w:r>
            <w:r w:rsidRPr="00B068EE">
              <w:rPr>
                <w:rFonts w:cstheme="minorHAnsi"/>
                <w:b/>
                <w:u w:val="single"/>
              </w:rPr>
              <w:t xml:space="preserve"> </w:t>
            </w:r>
            <w:proofErr w:type="gramStart"/>
            <w:r w:rsidRPr="00B068EE">
              <w:rPr>
                <w:rFonts w:cstheme="minorHAnsi"/>
                <w:b/>
                <w:u w:val="single"/>
              </w:rPr>
              <w:t>local</w:t>
            </w:r>
            <w:r w:rsidRPr="00B068EE">
              <w:rPr>
                <w:rFonts w:cstheme="minorHAnsi"/>
                <w:b/>
              </w:rPr>
              <w:t>:</w:t>
            </w:r>
            <w:proofErr w:type="gramEnd"/>
            <w:r w:rsidRPr="00B068EE">
              <w:rPr>
                <w:rFonts w:cstheme="minorHAnsi"/>
                <w:b/>
              </w:rPr>
              <w:t xml:space="preserve"> </w:t>
            </w:r>
          </w:p>
          <w:p w14:paraId="640084DE" w14:textId="77777777" w:rsidR="0011631B" w:rsidRPr="00C616CB" w:rsidRDefault="0011631B" w:rsidP="00EB1B5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616CB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</w:t>
            </w:r>
          </w:p>
          <w:p w14:paraId="02F628E5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bookmarkStart w:id="0" w:name="_Hlk536199726"/>
            <w:r w:rsidRPr="00B068EE">
              <w:rPr>
                <w:rFonts w:cstheme="minorHAnsi"/>
                <w:b/>
                <w:bCs/>
                <w:lang w:val="en-US"/>
              </w:rPr>
              <w:t>EXPOSITION DE VÊTEMENTS ET DE JOUETS REC</w:t>
            </w:r>
            <w:r>
              <w:rPr>
                <w:rFonts w:cstheme="minorHAnsi"/>
                <w:b/>
                <w:bCs/>
                <w:lang w:val="en-US"/>
              </w:rPr>
              <w:t>Y</w:t>
            </w:r>
            <w:r w:rsidRPr="00B068EE">
              <w:rPr>
                <w:rFonts w:cstheme="minorHAnsi"/>
                <w:b/>
                <w:bCs/>
                <w:lang w:val="en-US"/>
              </w:rPr>
              <w:t>CLÉS CRÉATIFS</w:t>
            </w:r>
            <w:bookmarkStart w:id="1" w:name="_GoBack"/>
            <w:bookmarkEnd w:id="0"/>
            <w:bookmarkEnd w:id="1"/>
          </w:p>
        </w:tc>
      </w:tr>
      <w:tr w:rsidR="0011631B" w:rsidRPr="0079477C" w14:paraId="233F3F2B" w14:textId="77777777" w:rsidTr="00EB1B57">
        <w:trPr>
          <w:gridAfter w:val="2"/>
          <w:wAfter w:w="5528" w:type="dxa"/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00754" w14:textId="77777777" w:rsidR="0011631B" w:rsidRPr="00B068EE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</w:rPr>
            </w:pPr>
            <w:proofErr w:type="gramStart"/>
            <w:r w:rsidRPr="00B068EE">
              <w:rPr>
                <w:rFonts w:cstheme="minorHAnsi"/>
                <w:b/>
                <w:bCs/>
                <w:u w:val="single"/>
              </w:rPr>
              <w:t>Période:</w:t>
            </w:r>
            <w:proofErr w:type="gramEnd"/>
          </w:p>
          <w:p w14:paraId="169603AD" w14:textId="77777777" w:rsidR="0011631B" w:rsidRPr="00C616CB" w:rsidRDefault="0011631B" w:rsidP="00EB1B5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val="es-ES" w:eastAsia="es-ES"/>
              </w:rPr>
            </w:pPr>
          </w:p>
          <w:p w14:paraId="1417B561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u w:val="single"/>
                <w:lang w:val="en-US"/>
              </w:rPr>
            </w:pPr>
            <w:r w:rsidRPr="00C616CB">
              <w:rPr>
                <w:rFonts w:cstheme="minorHAnsi"/>
                <w:color w:val="000000"/>
                <w:lang w:val="en-US" w:eastAsia="es-ES"/>
              </w:rPr>
              <w:t xml:space="preserve"> </w:t>
            </w:r>
            <w:r w:rsidRPr="00C616CB">
              <w:rPr>
                <w:rFonts w:cstheme="minorHAnsi"/>
                <w:bCs/>
                <w:color w:val="000000"/>
                <w:lang w:val="en-US" w:eastAsia="es-ES"/>
              </w:rPr>
              <w:t xml:space="preserve">EWSD – </w:t>
            </w:r>
            <w:r>
              <w:rPr>
                <w:rFonts w:cstheme="minorHAnsi"/>
                <w:bCs/>
                <w:color w:val="000000"/>
                <w:lang w:val="en-US" w:eastAsia="es-ES"/>
              </w:rPr>
              <w:t xml:space="preserve">du 30 Mai au 2 </w:t>
            </w:r>
            <w:proofErr w:type="spellStart"/>
            <w:r>
              <w:rPr>
                <w:rFonts w:cstheme="minorHAnsi"/>
                <w:bCs/>
                <w:color w:val="000000"/>
                <w:lang w:val="en-US" w:eastAsia="es-ES"/>
              </w:rPr>
              <w:t>Juin</w:t>
            </w:r>
            <w:proofErr w:type="spellEnd"/>
            <w:r>
              <w:rPr>
                <w:rFonts w:cstheme="minorHAnsi"/>
                <w:bCs/>
                <w:color w:val="000000"/>
                <w:lang w:val="en-US" w:eastAsia="es-ES"/>
              </w:rPr>
              <w:t xml:space="preserve"> 2017</w:t>
            </w:r>
          </w:p>
          <w:p w14:paraId="6C96002F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202E2" w14:textId="77777777" w:rsidR="0011631B" w:rsidRPr="00B068EE" w:rsidRDefault="0011631B" w:rsidP="00EB1B57">
            <w:pPr>
              <w:spacing w:after="0" w:line="240" w:lineRule="auto"/>
              <w:rPr>
                <w:rFonts w:cstheme="minorHAnsi"/>
                <w:b/>
                <w:bCs/>
                <w:u w:val="single"/>
              </w:rPr>
            </w:pPr>
            <w:r w:rsidRPr="00B068EE">
              <w:rPr>
                <w:rFonts w:cstheme="minorHAnsi"/>
                <w:b/>
                <w:bCs/>
                <w:u w:val="single"/>
              </w:rPr>
              <w:t xml:space="preserve">Groupe </w:t>
            </w:r>
            <w:proofErr w:type="gramStart"/>
            <w:r w:rsidRPr="00B068EE">
              <w:rPr>
                <w:rFonts w:cstheme="minorHAnsi"/>
                <w:b/>
                <w:bCs/>
                <w:u w:val="single"/>
              </w:rPr>
              <w:t>cible:</w:t>
            </w:r>
            <w:proofErr w:type="gramEnd"/>
          </w:p>
          <w:p w14:paraId="69858306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42005EBD" w14:textId="77777777" w:rsidR="0011631B" w:rsidRPr="0079477C" w:rsidRDefault="0011631B" w:rsidP="00EB1B57">
            <w:pPr>
              <w:spacing w:after="0" w:line="276" w:lineRule="auto"/>
              <w:rPr>
                <w:rFonts w:cstheme="minorHAnsi"/>
              </w:rPr>
            </w:pPr>
            <w:r w:rsidRPr="0079477C">
              <w:rPr>
                <w:rFonts w:cstheme="minorHAnsi"/>
              </w:rPr>
              <w:t>Public général</w:t>
            </w:r>
          </w:p>
        </w:tc>
      </w:tr>
      <w:tr w:rsidR="0011631B" w:rsidRPr="00C616CB" w14:paraId="1B81E7A5" w14:textId="77777777" w:rsidTr="00EB1B5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72B8A" w14:textId="77777777" w:rsidR="0011631B" w:rsidRPr="00C616CB" w:rsidRDefault="0011631B" w:rsidP="00EB1B5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r w:rsidRPr="00C616CB">
              <w:rPr>
                <w:rFonts w:cstheme="minorHAnsi"/>
                <w:b/>
                <w:u w:val="single"/>
                <w:lang w:val="en-GB"/>
              </w:rPr>
              <w:t>Programme</w:t>
            </w:r>
          </w:p>
          <w:p w14:paraId="2CFE1B96" w14:textId="77777777" w:rsidR="0011631B" w:rsidRPr="00C616CB" w:rsidRDefault="0011631B" w:rsidP="00EB1B5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2B7503CA" w14:textId="77777777" w:rsidR="0011631B" w:rsidRPr="0079477C" w:rsidRDefault="0011631B" w:rsidP="00EB1B57">
            <w:pPr>
              <w:spacing w:after="0" w:line="240" w:lineRule="auto"/>
              <w:ind w:left="34"/>
              <w:rPr>
                <w:rFonts w:cstheme="minorHAnsi"/>
                <w:color w:val="000000"/>
                <w:lang w:eastAsia="es-ES"/>
              </w:rPr>
            </w:pPr>
            <w:r w:rsidRPr="0079477C">
              <w:rPr>
                <w:rFonts w:cstheme="minorHAnsi"/>
                <w:color w:val="000000"/>
                <w:lang w:eastAsia="es-ES"/>
              </w:rPr>
              <w:t xml:space="preserve">Il s'agissait d'une exposition sur les vêtements et jouets recyclés, présentée sur deux étages et ouverte au grand public à l'occasion de </w:t>
            </w:r>
            <w:proofErr w:type="gramStart"/>
            <w:r w:rsidRPr="0079477C">
              <w:rPr>
                <w:rFonts w:cstheme="minorHAnsi"/>
                <w:color w:val="000000"/>
                <w:lang w:eastAsia="es-ES"/>
              </w:rPr>
              <w:t>l'EWSD..</w:t>
            </w:r>
            <w:proofErr w:type="gramEnd"/>
          </w:p>
          <w:p w14:paraId="431F1BFF" w14:textId="77777777" w:rsidR="0011631B" w:rsidRPr="00C616CB" w:rsidRDefault="0011631B" w:rsidP="00EB1B5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US"/>
              </w:rPr>
            </w:pPr>
          </w:p>
        </w:tc>
      </w:tr>
      <w:tr w:rsidR="0011631B" w:rsidRPr="00C616CB" w14:paraId="6C3AC908" w14:textId="77777777" w:rsidTr="00EB1B5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11631B" w:rsidRPr="00AE65A4" w14:paraId="672BEDC0" w14:textId="77777777" w:rsidTr="00EB1B5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61A06EE5" w14:textId="77777777" w:rsidR="0011631B" w:rsidRPr="0079477C" w:rsidRDefault="0011631B" w:rsidP="00EB1B57">
                  <w:pPr>
                    <w:spacing w:after="0" w:line="240" w:lineRule="auto"/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477C">
                    <w:rPr>
                      <w:rFonts w:cstheme="minorHAnsi"/>
                      <w:b/>
                      <w:bCs/>
                      <w:u w:val="single"/>
                    </w:rPr>
                    <w:t>Partenaires impliqués dans cet événement</w:t>
                  </w:r>
                </w:p>
                <w:p w14:paraId="62CB2BBE" w14:textId="77777777" w:rsidR="0011631B" w:rsidRPr="00C616CB" w:rsidRDefault="0011631B" w:rsidP="00EB1B5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  <w:p w14:paraId="275A0F16" w14:textId="77777777" w:rsidR="0011631B" w:rsidRPr="0079477C" w:rsidRDefault="0011631B" w:rsidP="00EB1B57">
                  <w:pPr>
                    <w:spacing w:after="0" w:line="240" w:lineRule="auto"/>
                    <w:rPr>
                      <w:rFonts w:cstheme="minorHAnsi"/>
                      <w:color w:val="000000"/>
                      <w:lang w:eastAsia="es-ES"/>
                    </w:rPr>
                  </w:pPr>
                  <w:r w:rsidRPr="00C616CB">
                    <w:rPr>
                      <w:rFonts w:cstheme="minorHAnsi"/>
                      <w:color w:val="000000"/>
                      <w:lang w:val="en-US" w:eastAsia="es-ES"/>
                    </w:rPr>
                    <w:t xml:space="preserve"> </w:t>
                  </w:r>
                  <w:r w:rsidRPr="0079477C">
                    <w:rPr>
                      <w:rFonts w:cstheme="minorHAnsi"/>
                      <w:color w:val="000000"/>
                      <w:lang w:eastAsia="es-ES"/>
                    </w:rPr>
                    <w:t xml:space="preserve">Nous avons </w:t>
                  </w:r>
                  <w:r>
                    <w:rPr>
                      <w:rFonts w:cstheme="minorHAnsi"/>
                      <w:color w:val="000000"/>
                      <w:lang w:eastAsia="es-ES"/>
                    </w:rPr>
                    <w:t xml:space="preserve">pu collaborer </w:t>
                  </w:r>
                  <w:proofErr w:type="gramStart"/>
                  <w:r>
                    <w:rPr>
                      <w:rFonts w:cstheme="minorHAnsi"/>
                      <w:color w:val="000000"/>
                      <w:lang w:eastAsia="es-ES"/>
                    </w:rPr>
                    <w:t>avec</w:t>
                  </w:r>
                  <w:r w:rsidRPr="0079477C">
                    <w:rPr>
                      <w:rFonts w:cstheme="minorHAnsi"/>
                      <w:color w:val="000000"/>
                      <w:lang w:eastAsia="es-ES"/>
                    </w:rPr>
                    <w:t xml:space="preserve">  l'Ecole</w:t>
                  </w:r>
                  <w:proofErr w:type="gramEnd"/>
                  <w:r w:rsidRPr="0079477C">
                    <w:rPr>
                      <w:rFonts w:cstheme="minorHAnsi"/>
                      <w:color w:val="000000"/>
                      <w:lang w:eastAsia="es-ES"/>
                    </w:rPr>
                    <w:t xml:space="preserve"> des Arts et du Design, de la </w:t>
                  </w:r>
                  <w:proofErr w:type="spellStart"/>
                  <w:r w:rsidRPr="0079477C">
                    <w:rPr>
                      <w:rFonts w:cstheme="minorHAnsi"/>
                      <w:color w:val="000000"/>
                      <w:lang w:eastAsia="es-ES"/>
                    </w:rPr>
                    <w:t>Fundació</w:t>
                  </w:r>
                  <w:proofErr w:type="spellEnd"/>
                  <w:r w:rsidRPr="0079477C">
                    <w:rPr>
                      <w:rFonts w:cstheme="minorHAnsi"/>
                      <w:color w:val="000000"/>
                      <w:lang w:eastAsia="es-ES"/>
                    </w:rPr>
                    <w:t xml:space="preserve"> </w:t>
                  </w:r>
                  <w:proofErr w:type="spellStart"/>
                  <w:r w:rsidRPr="0079477C">
                    <w:rPr>
                      <w:rFonts w:cstheme="minorHAnsi"/>
                      <w:color w:val="000000"/>
                      <w:lang w:eastAsia="es-ES"/>
                    </w:rPr>
                    <w:t>Deixalles</w:t>
                  </w:r>
                  <w:proofErr w:type="spellEnd"/>
                  <w:r w:rsidRPr="0079477C">
                    <w:rPr>
                      <w:rFonts w:cstheme="minorHAnsi"/>
                      <w:color w:val="000000"/>
                      <w:lang w:eastAsia="es-ES"/>
                    </w:rPr>
                    <w:t xml:space="preserve"> (centre de recyclage, GRAM (centre d'éducation environnementale) et TIRME (usine de recyclage), tous acteurs du projet.</w:t>
                  </w:r>
                </w:p>
                <w:p w14:paraId="45018A85" w14:textId="77777777" w:rsidR="0011631B" w:rsidRPr="00C616CB" w:rsidRDefault="0011631B" w:rsidP="00EB1B5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US"/>
                    </w:rPr>
                  </w:pPr>
                </w:p>
              </w:tc>
            </w:tr>
          </w:tbl>
          <w:p w14:paraId="1B4CCBFF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11631B" w:rsidRPr="00C616CB" w14:paraId="2F8DDDE1" w14:textId="77777777" w:rsidTr="00EB1B57">
        <w:trPr>
          <w:gridAfter w:val="1"/>
          <w:wAfter w:w="5033" w:type="dxa"/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F181E" w14:textId="77777777" w:rsidR="0011631B" w:rsidRPr="0079477C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</w:rPr>
            </w:pPr>
            <w:r w:rsidRPr="0079477C">
              <w:rPr>
                <w:rFonts w:cstheme="minorHAnsi"/>
                <w:b/>
                <w:u w:val="single"/>
              </w:rPr>
              <w:t>Contexte de mise en œuvre</w:t>
            </w:r>
          </w:p>
          <w:p w14:paraId="5D8CF310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0355A78D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color w:val="000000"/>
                <w:lang w:val="en-US" w:eastAsia="es-ES"/>
              </w:rPr>
            </w:pPr>
            <w:r w:rsidRPr="00C616CB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659264" behindDoc="0" locked="0" layoutInCell="1" allowOverlap="1" wp14:anchorId="1179262C" wp14:editId="6FBA13FD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403225</wp:posOffset>
                  </wp:positionV>
                  <wp:extent cx="2743835" cy="2051685"/>
                  <wp:effectExtent l="0" t="0" r="0" b="5715"/>
                  <wp:wrapThrough wrapText="bothSides">
                    <wp:wrapPolygon edited="0">
                      <wp:start x="0" y="0"/>
                      <wp:lineTo x="0" y="21460"/>
                      <wp:lineTo x="21445" y="21460"/>
                      <wp:lineTo x="21445" y="0"/>
                      <wp:lineTo x="0" y="0"/>
                    </wp:wrapPolygon>
                  </wp:wrapThrough>
                  <wp:docPr id="524" name="Imag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79477C">
              <w:rPr>
                <w:rFonts w:cstheme="minorHAnsi"/>
                <w:noProof/>
                <w:lang w:val="en-GB"/>
              </w:rPr>
              <w:t>L'événement a eu lieu</w:t>
            </w:r>
            <w:r>
              <w:rPr>
                <w:rFonts w:cstheme="minorHAnsi"/>
                <w:noProof/>
                <w:lang w:val="en-GB"/>
              </w:rPr>
              <w:t xml:space="preserve"> dans</w:t>
            </w:r>
            <w:r w:rsidRPr="0079477C">
              <w:rPr>
                <w:rFonts w:cstheme="minorHAnsi"/>
                <w:noProof/>
                <w:lang w:val="en-GB"/>
              </w:rPr>
              <w:t xml:space="preserve"> le centre culturel Misericordia à Palma, géré par le Consell de Mallorca</w:t>
            </w:r>
          </w:p>
          <w:p w14:paraId="08096D92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CBD26FE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en-GB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09DBEFB" wp14:editId="4EB4769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563880</wp:posOffset>
                  </wp:positionV>
                  <wp:extent cx="3094990" cy="2314575"/>
                  <wp:effectExtent l="0" t="0" r="0" b="9525"/>
                  <wp:wrapThrough wrapText="bothSides">
                    <wp:wrapPolygon edited="0">
                      <wp:start x="0" y="0"/>
                      <wp:lineTo x="0" y="21511"/>
                      <wp:lineTo x="21405" y="21511"/>
                      <wp:lineTo x="21405" y="0"/>
                      <wp:lineTo x="0" y="0"/>
                    </wp:wrapPolygon>
                  </wp:wrapThrough>
                  <wp:docPr id="523" name="Imag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631B" w:rsidRPr="00C616CB" w14:paraId="63FC17D9" w14:textId="77777777" w:rsidTr="00EB1B57">
        <w:trPr>
          <w:gridAfter w:val="1"/>
          <w:wAfter w:w="5033" w:type="dxa"/>
        </w:trPr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C119" w14:textId="77777777" w:rsidR="0011631B" w:rsidRPr="00C616CB" w:rsidRDefault="0011631B" w:rsidP="00EB1B57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</w:p>
          <w:p w14:paraId="564DDD68" w14:textId="77777777" w:rsidR="0011631B" w:rsidRPr="00C616CB" w:rsidRDefault="0011631B" w:rsidP="00EB1B57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en-GB"/>
              </w:rPr>
              <w:drawing>
                <wp:inline distT="0" distB="0" distL="0" distR="0" wp14:anchorId="7C35EBF8" wp14:editId="3BAA91FD">
                  <wp:extent cx="2743835" cy="2058035"/>
                  <wp:effectExtent l="0" t="0" r="0" b="0"/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3CC68" w14:textId="77777777" w:rsidR="0011631B" w:rsidRPr="00C616CB" w:rsidRDefault="0011631B" w:rsidP="00EB1B57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</w:p>
          <w:p w14:paraId="52355B4A" w14:textId="77777777" w:rsidR="0011631B" w:rsidRPr="00C616CB" w:rsidRDefault="0011631B" w:rsidP="00EB1B57">
            <w:pPr>
              <w:spacing w:after="0" w:line="240" w:lineRule="auto"/>
              <w:jc w:val="both"/>
              <w:rPr>
                <w:rFonts w:cstheme="minorHAnsi"/>
                <w:lang w:val="en-GB"/>
              </w:rPr>
            </w:pPr>
            <w:r w:rsidRPr="00C616CB">
              <w:rPr>
                <w:rFonts w:cstheme="minorHAnsi"/>
                <w:noProof/>
                <w:lang w:val="en-GB"/>
              </w:rPr>
              <w:drawing>
                <wp:inline distT="0" distB="0" distL="0" distR="0" wp14:anchorId="19AF6B5B" wp14:editId="79B650BB">
                  <wp:extent cx="2743835" cy="2145665"/>
                  <wp:effectExtent l="0" t="0" r="0" b="6985"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31B" w:rsidRPr="00C616CB" w14:paraId="6FB66968" w14:textId="77777777" w:rsidTr="00EB1B5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C43C" w14:textId="77777777" w:rsidR="0011631B" w:rsidRPr="00721888" w:rsidRDefault="0011631B" w:rsidP="00EB1B57">
            <w:pPr>
              <w:spacing w:after="0" w:line="240" w:lineRule="auto"/>
              <w:rPr>
                <w:rFonts w:cstheme="minorHAnsi"/>
                <w:b/>
                <w:bCs/>
                <w:u w:val="single"/>
              </w:rPr>
            </w:pPr>
            <w:r w:rsidRPr="00721888">
              <w:rPr>
                <w:rFonts w:cstheme="minorHAnsi"/>
                <w:b/>
                <w:bCs/>
                <w:u w:val="single"/>
              </w:rPr>
              <w:t xml:space="preserve">Impacts/opportunités pour les partenaires locaux - participants - </w:t>
            </w:r>
            <w:proofErr w:type="gramStart"/>
            <w:r w:rsidRPr="00721888">
              <w:rPr>
                <w:rFonts w:cstheme="minorHAnsi"/>
                <w:b/>
                <w:bCs/>
                <w:u w:val="single"/>
              </w:rPr>
              <w:t>territoire:</w:t>
            </w:r>
            <w:proofErr w:type="gramEnd"/>
          </w:p>
          <w:p w14:paraId="7F141AEB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4159A381" w14:textId="77777777" w:rsidR="0011631B" w:rsidRPr="00721888" w:rsidRDefault="0011631B" w:rsidP="00EB1B5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L'exposition a reçu la visite de différents types de personnes tout au long de la semaine. Il y a eu des visite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urs</w:t>
            </w: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d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’</w:t>
            </w: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âges et de profils différents. (</w:t>
            </w:r>
            <w:proofErr w:type="gramStart"/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populations</w:t>
            </w:r>
            <w:proofErr w:type="gramEnd"/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locales, touristes, enfants, étudiants...) </w:t>
            </w:r>
          </w:p>
          <w:p w14:paraId="26E268B4" w14:textId="77777777" w:rsidR="0011631B" w:rsidRPr="00721888" w:rsidRDefault="0011631B" w:rsidP="00EB1B5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Après la diffusion d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u lancement</w:t>
            </w: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dans les médias, nous avons reçu des demandes d'écoles secondaires locales pour visiter l'exposition. </w:t>
            </w:r>
          </w:p>
          <w:p w14:paraId="56D776E3" w14:textId="77777777" w:rsidR="0011631B" w:rsidRPr="00721888" w:rsidRDefault="0011631B" w:rsidP="00EB1B5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lastRenderedPageBreak/>
              <w:t>Il y eut</w:t>
            </w: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une large couverture médiatique dans différentes plateformes (presse écrite, TV, ou presse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en ligne</w:t>
            </w: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), ce qui nous permet de c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onclure</w:t>
            </w: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au</w:t>
            </w:r>
            <w:r w:rsidRPr="0072188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succès de l'événement. </w:t>
            </w:r>
          </w:p>
          <w:p w14:paraId="22F8D6D5" w14:textId="77777777" w:rsidR="0011631B" w:rsidRPr="00721888" w:rsidRDefault="0011631B" w:rsidP="00EB1B57">
            <w:pPr>
              <w:spacing w:after="0" w:line="240" w:lineRule="auto"/>
              <w:jc w:val="both"/>
              <w:rPr>
                <w:rFonts w:cstheme="minorHAnsi"/>
              </w:rPr>
            </w:pPr>
            <w:r w:rsidRPr="00721888">
              <w:rPr>
                <w:rFonts w:cstheme="minorHAnsi"/>
              </w:rPr>
              <w:t>Après cette évaluation, nous prévoyons de faire des événements similaires impliquant la collaboration d'un plus grand nombre de centres de formation et d'artistes.</w:t>
            </w:r>
          </w:p>
          <w:p w14:paraId="3F56603A" w14:textId="77777777" w:rsidR="0011631B" w:rsidRPr="00C616CB" w:rsidRDefault="0011631B" w:rsidP="00EB1B5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US"/>
              </w:rPr>
            </w:pPr>
          </w:p>
        </w:tc>
      </w:tr>
      <w:tr w:rsidR="0011631B" w:rsidRPr="00C616CB" w14:paraId="17437200" w14:textId="77777777" w:rsidTr="00EB1B5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C0E7" w14:textId="77777777" w:rsidR="0011631B" w:rsidRPr="00721888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</w:rPr>
            </w:pPr>
            <w:r w:rsidRPr="00721888">
              <w:rPr>
                <w:rFonts w:cstheme="minorHAnsi"/>
                <w:b/>
                <w:noProof/>
                <w:u w:val="single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2440B7F" wp14:editId="6779E0D3">
                  <wp:simplePos x="0" y="0"/>
                  <wp:positionH relativeFrom="column">
                    <wp:posOffset>4464685</wp:posOffset>
                  </wp:positionH>
                  <wp:positionV relativeFrom="paragraph">
                    <wp:posOffset>0</wp:posOffset>
                  </wp:positionV>
                  <wp:extent cx="1847850" cy="2486025"/>
                  <wp:effectExtent l="0" t="0" r="0" b="9525"/>
                  <wp:wrapThrough wrapText="bothSides">
                    <wp:wrapPolygon edited="0">
                      <wp:start x="0" y="0"/>
                      <wp:lineTo x="0" y="21517"/>
                      <wp:lineTo x="21377" y="21517"/>
                      <wp:lineTo x="21377" y="0"/>
                      <wp:lineTo x="0" y="0"/>
                    </wp:wrapPolygon>
                  </wp:wrapThrough>
                  <wp:docPr id="518" name="Image 518" descr="uh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uh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1888">
              <w:rPr>
                <w:rFonts w:cstheme="minorHAnsi"/>
                <w:b/>
                <w:u w:val="single"/>
              </w:rPr>
              <w:t>Dissémination/</w:t>
            </w:r>
            <w:proofErr w:type="gramStart"/>
            <w:r w:rsidRPr="00721888">
              <w:rPr>
                <w:rFonts w:cstheme="minorHAnsi"/>
                <w:b/>
                <w:u w:val="single"/>
              </w:rPr>
              <w:t>visibilité:</w:t>
            </w:r>
            <w:proofErr w:type="gramEnd"/>
          </w:p>
          <w:p w14:paraId="6C533D26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505DD5D6" w14:textId="77777777" w:rsidR="0011631B" w:rsidRPr="00AD11D8" w:rsidRDefault="0011631B" w:rsidP="00EB1B5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Il y eut</w:t>
            </w:r>
            <w:r w:rsidRPr="00AD11D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une large couverture médiatique dans différentes plateformes (presse écrite, TV, ou presse 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en ligne</w:t>
            </w:r>
            <w:r w:rsidRPr="00AD11D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), ce qui nous permet de c</w:t>
            </w:r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onclure au</w:t>
            </w:r>
            <w:r w:rsidRPr="00AD11D8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succès de l'événement. </w:t>
            </w:r>
          </w:p>
          <w:p w14:paraId="3AE15679" w14:textId="77777777" w:rsidR="0011631B" w:rsidRPr="00C616CB" w:rsidRDefault="0011631B" w:rsidP="00EB1B5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hyperlink r:id="rId11" w:history="1">
              <w:r w:rsidRPr="00C616CB">
                <w:rPr>
                  <w:rStyle w:val="Lienhypertexte"/>
                  <w:rFonts w:asciiTheme="minorHAnsi" w:hAnsiTheme="minorHAnsi" w:cstheme="minorHAnsi"/>
                  <w:sz w:val="22"/>
                  <w:szCs w:val="22"/>
                  <w:lang w:val="en-US"/>
                </w:rPr>
                <w:t>https://www.20minutos.es/noticia/3051336/0/inaugurada-exposicion-gent-jove-reciclatge-creatiu-con-89-objetos-nueve-vestidos-procedentes-reciclaje/</w:t>
              </w:r>
            </w:hyperlink>
          </w:p>
          <w:p w14:paraId="71BF30BA" w14:textId="77777777" w:rsidR="0011631B" w:rsidRPr="00C616CB" w:rsidRDefault="0011631B" w:rsidP="00EB1B5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hyperlink r:id="rId12" w:history="1">
              <w:r w:rsidRPr="00C616CB">
                <w:rPr>
                  <w:rStyle w:val="Lienhypertexte"/>
                  <w:rFonts w:asciiTheme="minorHAnsi" w:hAnsiTheme="minorHAnsi" w:cstheme="minorHAnsi"/>
                  <w:sz w:val="22"/>
                  <w:szCs w:val="22"/>
                  <w:lang w:val="en-US"/>
                </w:rPr>
                <w:t>https://www.lavanguardia.com/vida/20170530/423053032455/inaugurada-la-exposicion-gent-jove-i-reciclatge-creatiu-con-89-objetos-y-nueve-vestidos-procedentes-de-reciclaje.html</w:t>
              </w:r>
            </w:hyperlink>
          </w:p>
          <w:p w14:paraId="4EBD486E" w14:textId="77777777" w:rsidR="0011631B" w:rsidRPr="00C616CB" w:rsidRDefault="0011631B" w:rsidP="00EB1B5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E907D5A" w14:textId="77777777" w:rsidR="0011631B" w:rsidRPr="00C616CB" w:rsidRDefault="0011631B" w:rsidP="00EB1B5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 w:eastAsia="es-ES"/>
              </w:rPr>
            </w:pPr>
            <w:r w:rsidRPr="00C616CB">
              <w:rPr>
                <w:rFonts w:cstheme="minorHAnsi"/>
                <w:lang w:val="en-US" w:eastAsia="es-ES"/>
              </w:rPr>
              <w:t xml:space="preserve"> </w:t>
            </w:r>
          </w:p>
          <w:p w14:paraId="1825B3EC" w14:textId="77777777" w:rsidR="0011631B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7974307C" w14:textId="77777777" w:rsidR="0011631B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7974F762" w14:textId="77777777" w:rsidR="0011631B" w:rsidRPr="00C616CB" w:rsidRDefault="0011631B" w:rsidP="00EB1B5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</w:tc>
      </w:tr>
    </w:tbl>
    <w:p w14:paraId="03121E3F" w14:textId="77777777" w:rsidR="00E37A01" w:rsidRDefault="00F859CE"/>
    <w:sectPr w:rsidR="00E37A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0A229" w14:textId="77777777" w:rsidR="00F859CE" w:rsidRDefault="00F859CE" w:rsidP="008C3E5D">
      <w:pPr>
        <w:spacing w:after="0" w:line="240" w:lineRule="auto"/>
      </w:pPr>
      <w:r>
        <w:separator/>
      </w:r>
    </w:p>
  </w:endnote>
  <w:endnote w:type="continuationSeparator" w:id="0">
    <w:p w14:paraId="34BCA17B" w14:textId="77777777" w:rsidR="00F859CE" w:rsidRDefault="00F859CE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FB3A" w14:textId="77777777" w:rsidR="00356094" w:rsidRPr="00D90D15" w:rsidRDefault="00356094" w:rsidP="00356094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eastAsia="en-GB"/>
      </w:rPr>
    </w:pPr>
    <w:r w:rsidRPr="00D90D15">
      <w:rPr>
        <w:rFonts w:ascii="Arial" w:eastAsia="Times New Roman" w:hAnsi="Arial" w:cs="Arial"/>
        <w:i/>
        <w:sz w:val="20"/>
        <w:szCs w:val="20"/>
        <w:lang w:eastAsia="en-GB"/>
      </w:rPr>
      <w:t xml:space="preserve">Ce projet a été financé avec le soutien de la Commission européenne. </w:t>
    </w:r>
  </w:p>
  <w:p w14:paraId="23677A1C" w14:textId="6FA3EBCF" w:rsidR="008C3E5D" w:rsidRPr="00356094" w:rsidRDefault="00356094" w:rsidP="00356094">
    <w:pPr>
      <w:pStyle w:val="Pieddepage"/>
    </w:pPr>
    <w:r w:rsidRPr="00D90D15">
      <w:rPr>
        <w:rFonts w:ascii="Arial" w:eastAsia="Times New Roman" w:hAnsi="Arial" w:cs="Arial"/>
        <w:i/>
        <w:sz w:val="20"/>
        <w:szCs w:val="20"/>
        <w:lang w:eastAsia="en-GB"/>
      </w:rPr>
      <w:t>Cette publication n'engage que ses auteurs et la Commission ne peut être tenue responsable de l'usage qui pourrait être fait des informations qu'elle contient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CFDDF" w14:textId="77777777" w:rsidR="00F859CE" w:rsidRDefault="00F859CE" w:rsidP="008C3E5D">
      <w:pPr>
        <w:spacing w:after="0" w:line="240" w:lineRule="auto"/>
      </w:pPr>
      <w:r>
        <w:separator/>
      </w:r>
    </w:p>
  </w:footnote>
  <w:footnote w:type="continuationSeparator" w:id="0">
    <w:p w14:paraId="2B69D3FD" w14:textId="77777777" w:rsidR="00F859CE" w:rsidRDefault="00F859CE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1631B"/>
    <w:rsid w:val="00132B73"/>
    <w:rsid w:val="00144B79"/>
    <w:rsid w:val="001E63F9"/>
    <w:rsid w:val="00347E41"/>
    <w:rsid w:val="00356094"/>
    <w:rsid w:val="00437A2C"/>
    <w:rsid w:val="007A5D0E"/>
    <w:rsid w:val="008C3E5D"/>
    <w:rsid w:val="0091069C"/>
    <w:rsid w:val="00B403D2"/>
    <w:rsid w:val="00B43911"/>
    <w:rsid w:val="00E9502A"/>
    <w:rsid w:val="00F8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63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11631B"/>
    <w:rPr>
      <w:color w:val="0000FF"/>
      <w:u w:val="single"/>
    </w:rPr>
  </w:style>
  <w:style w:type="paragraph" w:customStyle="1" w:styleId="Default">
    <w:name w:val="Default"/>
    <w:rsid w:val="001163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s://www.lavanguardia.com/vida/20170530/423053032455/inaugurada-la-exposicion-gent-jove-i-reciclatge-creatiu-con-89-objetos-y-nueve-vestidos-procedentes-de-reciclaje.html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20minutos.es/noticia/3051336/0/inaugurada-exposicion-gent-jove-reciclatge-creatiu-con-89-objetos-nueve-vestidos-procedentes-reciclaje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2019-02-25T10:07:00Z</dcterms:created>
  <dcterms:modified xsi:type="dcterms:W3CDTF">2019-02-25T10:07:00Z</dcterms:modified>
</cp:coreProperties>
</file>