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8E45C6" w:rsidRPr="00C616CB" w14:paraId="46E296C9" w14:textId="77777777" w:rsidTr="00EB1B57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2A8DFD6F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</w:rPr>
            </w:pPr>
            <w:r w:rsidRPr="00AD11D8">
              <w:rPr>
                <w:rFonts w:cstheme="minorHAnsi"/>
                <w:b/>
                <w:u w:val="single"/>
              </w:rPr>
              <w:t xml:space="preserve">Intitulé de l’événement </w:t>
            </w:r>
            <w:proofErr w:type="gramStart"/>
            <w:r w:rsidRPr="00AD11D8">
              <w:rPr>
                <w:rFonts w:cstheme="minorHAnsi"/>
                <w:b/>
                <w:u w:val="single"/>
              </w:rPr>
              <w:t>local</w:t>
            </w:r>
            <w:r w:rsidRPr="00AD11D8">
              <w:rPr>
                <w:rFonts w:cstheme="minorHAnsi"/>
                <w:b/>
              </w:rPr>
              <w:t>:</w:t>
            </w:r>
            <w:proofErr w:type="gramEnd"/>
            <w:r w:rsidRPr="00AD11D8">
              <w:rPr>
                <w:rFonts w:cstheme="minorHAnsi"/>
                <w:b/>
              </w:rPr>
              <w:t xml:space="preserve"> </w:t>
            </w:r>
          </w:p>
          <w:p w14:paraId="2440585A" w14:textId="77777777" w:rsidR="008E45C6" w:rsidRPr="00C616CB" w:rsidRDefault="008E45C6" w:rsidP="00EB1B5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C616CB">
              <w:rPr>
                <w:rFonts w:asciiTheme="minorHAnsi" w:hAnsiTheme="minorHAnsi" w:cstheme="minorHAnsi"/>
                <w:b/>
                <w:sz w:val="22"/>
                <w:szCs w:val="22"/>
                <w:lang w:val="en-GB"/>
              </w:rPr>
              <w:t xml:space="preserve"> </w:t>
            </w:r>
          </w:p>
          <w:p w14:paraId="538A440B" w14:textId="77777777" w:rsidR="008E45C6" w:rsidRPr="00AD11D8" w:rsidRDefault="008E45C6" w:rsidP="00EB1B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bookmarkStart w:id="0" w:name="_Hlk536199773"/>
            <w:bookmarkStart w:id="1" w:name="_GoBack"/>
            <w:r w:rsidRPr="00AD11D8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F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oire</w:t>
            </w:r>
            <w:r w:rsidRPr="00AD11D8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 xml:space="preserve"> de l'environnement</w:t>
            </w:r>
          </w:p>
          <w:bookmarkEnd w:id="0"/>
          <w:bookmarkEnd w:id="1"/>
          <w:p w14:paraId="7A61418B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001C72C0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</w:rPr>
            </w:pPr>
            <w:proofErr w:type="gramStart"/>
            <w:r w:rsidRPr="00C616CB">
              <w:rPr>
                <w:rFonts w:cstheme="minorHAnsi"/>
                <w:b/>
                <w:u w:val="single"/>
              </w:rPr>
              <w:t>Contact</w:t>
            </w:r>
            <w:r w:rsidRPr="00C616CB">
              <w:rPr>
                <w:rFonts w:cstheme="minorHAnsi"/>
                <w:b/>
              </w:rPr>
              <w:t>:</w:t>
            </w:r>
            <w:proofErr w:type="gramEnd"/>
            <w:r w:rsidRPr="00C616CB">
              <w:rPr>
                <w:rFonts w:cstheme="minorHAnsi"/>
                <w:b/>
              </w:rPr>
              <w:t xml:space="preserve"> </w:t>
            </w:r>
          </w:p>
          <w:p w14:paraId="5E6AEFF6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</w:rPr>
            </w:pPr>
          </w:p>
          <w:p w14:paraId="4784A3C2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</w:rPr>
            </w:pPr>
            <w:proofErr w:type="spellStart"/>
            <w:r w:rsidRPr="00C616CB">
              <w:rPr>
                <w:rFonts w:cstheme="minorHAnsi"/>
              </w:rPr>
              <w:t>Consell</w:t>
            </w:r>
            <w:proofErr w:type="spellEnd"/>
            <w:r w:rsidRPr="00C616CB">
              <w:rPr>
                <w:rFonts w:cstheme="minorHAnsi"/>
              </w:rPr>
              <w:t xml:space="preserve"> de Mallorca – </w:t>
            </w:r>
            <w:proofErr w:type="spellStart"/>
            <w:r w:rsidRPr="00C616CB">
              <w:rPr>
                <w:rFonts w:cstheme="minorHAnsi"/>
              </w:rPr>
              <w:t>Environment</w:t>
            </w:r>
            <w:proofErr w:type="spellEnd"/>
            <w:r w:rsidRPr="00C616CB">
              <w:rPr>
                <w:rFonts w:cstheme="minorHAnsi"/>
              </w:rPr>
              <w:t xml:space="preserve"> </w:t>
            </w:r>
            <w:proofErr w:type="spellStart"/>
            <w:r w:rsidRPr="00C616CB">
              <w:rPr>
                <w:rFonts w:cstheme="minorHAnsi"/>
              </w:rPr>
              <w:t>Department</w:t>
            </w:r>
            <w:proofErr w:type="spellEnd"/>
          </w:p>
          <w:p w14:paraId="468B2736" w14:textId="77777777" w:rsidR="008E45C6" w:rsidRDefault="008E45C6" w:rsidP="00EB1B57">
            <w:pPr>
              <w:spacing w:after="0" w:line="276" w:lineRule="auto"/>
              <w:rPr>
                <w:rFonts w:cstheme="minorHAnsi"/>
              </w:rPr>
            </w:pPr>
            <w:hyperlink r:id="rId6" w:history="1">
              <w:r w:rsidRPr="00133420">
                <w:rPr>
                  <w:rStyle w:val="Lienhypertexte"/>
                  <w:rFonts w:cstheme="minorHAnsi"/>
                </w:rPr>
                <w:t>mcescandell@conselldemallorca.net</w:t>
              </w:r>
            </w:hyperlink>
          </w:p>
          <w:p w14:paraId="636C255F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</w:rPr>
            </w:pPr>
          </w:p>
        </w:tc>
      </w:tr>
      <w:tr w:rsidR="008E45C6" w:rsidRPr="00C616CB" w14:paraId="31B62A78" w14:textId="77777777" w:rsidTr="00EB1B57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F7EB9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proofErr w:type="gramStart"/>
            <w:r w:rsidRPr="00AD11D8">
              <w:rPr>
                <w:rFonts w:cstheme="minorHAnsi"/>
                <w:b/>
                <w:bCs/>
                <w:u w:val="single"/>
              </w:rPr>
              <w:t>Période:</w:t>
            </w:r>
            <w:proofErr w:type="gramEnd"/>
          </w:p>
          <w:p w14:paraId="366D7A04" w14:textId="77777777" w:rsidR="008E45C6" w:rsidRPr="00AD11D8" w:rsidRDefault="008E45C6" w:rsidP="00EB1B5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fr-FR"/>
              </w:rPr>
            </w:pPr>
          </w:p>
          <w:p w14:paraId="20EEBA34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r w:rsidRPr="00AD11D8">
              <w:rPr>
                <w:rFonts w:cstheme="minorHAnsi"/>
              </w:rPr>
              <w:t xml:space="preserve"> ESDW- 2</w:t>
            </w:r>
            <w:r w:rsidRPr="00AD11D8">
              <w:rPr>
                <w:rFonts w:cstheme="minorHAnsi"/>
                <w:vertAlign w:val="superscript"/>
              </w:rPr>
              <w:t xml:space="preserve"> </w:t>
            </w:r>
            <w:r w:rsidRPr="00AD11D8">
              <w:rPr>
                <w:rFonts w:cstheme="minorHAnsi"/>
              </w:rPr>
              <w:t>Juin 2017</w:t>
            </w:r>
          </w:p>
          <w:p w14:paraId="016A3310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359BF1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r w:rsidRPr="00AD11D8">
              <w:rPr>
                <w:rFonts w:cstheme="minorHAnsi"/>
                <w:b/>
                <w:bCs/>
                <w:u w:val="single"/>
              </w:rPr>
              <w:t xml:space="preserve">Groupe </w:t>
            </w:r>
            <w:proofErr w:type="gramStart"/>
            <w:r w:rsidRPr="00AD11D8">
              <w:rPr>
                <w:rFonts w:cstheme="minorHAnsi"/>
                <w:b/>
                <w:bCs/>
                <w:u w:val="single"/>
              </w:rPr>
              <w:t>cible:</w:t>
            </w:r>
            <w:proofErr w:type="gramEnd"/>
          </w:p>
          <w:p w14:paraId="3DAC500F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</w:p>
          <w:p w14:paraId="168816C9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</w:rPr>
            </w:pPr>
            <w:r w:rsidRPr="00AD11D8">
              <w:rPr>
                <w:rFonts w:cstheme="minorHAnsi"/>
              </w:rPr>
              <w:t>Public général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ECD7F" w14:textId="77777777" w:rsidR="008E45C6" w:rsidRPr="00C616CB" w:rsidRDefault="008E45C6" w:rsidP="00EB1B5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lang w:val="en-GB"/>
              </w:rPr>
              <w:t xml:space="preserve"> </w:t>
            </w:r>
            <w:r w:rsidRPr="00C616CB">
              <w:rPr>
                <w:rFonts w:cstheme="minorHAnsi"/>
                <w:b/>
                <w:u w:val="single"/>
                <w:lang w:val="en-GB"/>
              </w:rPr>
              <w:t>Objecti</w:t>
            </w:r>
            <w:r>
              <w:rPr>
                <w:rFonts w:cstheme="minorHAnsi"/>
                <w:b/>
                <w:u w:val="single"/>
                <w:lang w:val="en-GB"/>
              </w:rPr>
              <w:t>f</w:t>
            </w:r>
            <w:r w:rsidRPr="00C616CB"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677E6EFB" w14:textId="77777777" w:rsidR="008E45C6" w:rsidRPr="00C616CB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874781C" w14:textId="77777777" w:rsidR="008E45C6" w:rsidRPr="00AD11D8" w:rsidRDefault="008E45C6" w:rsidP="00EB1B57">
            <w:pPr>
              <w:spacing w:after="0" w:line="276" w:lineRule="auto"/>
              <w:ind w:left="34"/>
              <w:rPr>
                <w:rFonts w:cstheme="minorHAnsi"/>
                <w:color w:val="000000"/>
                <w:lang w:eastAsia="es-ES"/>
              </w:rPr>
            </w:pPr>
            <w:r w:rsidRPr="00AD11D8">
              <w:rPr>
                <w:rFonts w:cstheme="minorHAnsi"/>
                <w:color w:val="000000"/>
                <w:lang w:eastAsia="es-ES"/>
              </w:rPr>
              <w:t>L'objectif de la Foire était de sensibiliser les citoyens sur la quantité de déchets produits et les dommages que cela cause à l'environnement.</w:t>
            </w:r>
          </w:p>
          <w:p w14:paraId="2730BDB7" w14:textId="77777777" w:rsidR="008E45C6" w:rsidRPr="00C616CB" w:rsidRDefault="008E45C6" w:rsidP="00EB1B5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US"/>
              </w:rPr>
            </w:pPr>
          </w:p>
          <w:p w14:paraId="13EACC8E" w14:textId="77777777" w:rsidR="008E45C6" w:rsidRPr="00C616CB" w:rsidRDefault="008E45C6" w:rsidP="00EB1B57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</w:p>
        </w:tc>
      </w:tr>
      <w:tr w:rsidR="008E45C6" w:rsidRPr="00AD11D8" w14:paraId="17FE7755" w14:textId="77777777" w:rsidTr="00EB1B57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8810FD" w14:textId="77777777" w:rsidR="008E45C6" w:rsidRPr="00C616CB" w:rsidRDefault="008E45C6" w:rsidP="00EB1B5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C616CB">
              <w:rPr>
                <w:rFonts w:cstheme="minorHAnsi"/>
                <w:b/>
                <w:u w:val="single"/>
                <w:lang w:val="en-GB"/>
              </w:rPr>
              <w:t>Programme</w:t>
            </w:r>
          </w:p>
          <w:p w14:paraId="63009A1E" w14:textId="77777777" w:rsidR="008E45C6" w:rsidRPr="00C616CB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2925536E" w14:textId="77777777" w:rsidR="008E45C6" w:rsidRPr="00AD11D8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AD11D8">
              <w:rPr>
                <w:rFonts w:cstheme="minorHAnsi"/>
                <w:color w:val="000000"/>
                <w:lang w:eastAsia="es-ES"/>
              </w:rPr>
              <w:t>De 10h00 à 14h00, plusieurs activités ont été réalisées dans le cadre du projet.</w:t>
            </w:r>
          </w:p>
        </w:tc>
      </w:tr>
      <w:tr w:rsidR="008E45C6" w:rsidRPr="00C616CB" w14:paraId="2E5E3DB5" w14:textId="77777777" w:rsidTr="00EB1B57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8E45C6" w:rsidRPr="00AE65A4" w14:paraId="32C8F69F" w14:textId="77777777" w:rsidTr="00EB1B57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1834BF97" w14:textId="77777777" w:rsidR="008E45C6" w:rsidRPr="00AD11D8" w:rsidRDefault="008E45C6" w:rsidP="00EB1B5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</w:rPr>
                  </w:pPr>
                  <w:r w:rsidRPr="00AD11D8">
                    <w:rPr>
                      <w:rFonts w:cstheme="minorHAnsi"/>
                      <w:b/>
                      <w:bCs/>
                      <w:u w:val="single"/>
                    </w:rPr>
                    <w:t xml:space="preserve">Partenaires impliqués dans </w:t>
                  </w:r>
                  <w:proofErr w:type="gramStart"/>
                  <w:r w:rsidRPr="00AD11D8">
                    <w:rPr>
                      <w:rFonts w:cstheme="minorHAnsi"/>
                      <w:b/>
                      <w:bCs/>
                      <w:u w:val="single"/>
                    </w:rPr>
                    <w:t>l'organisation:</w:t>
                  </w:r>
                  <w:proofErr w:type="gramEnd"/>
                </w:p>
                <w:p w14:paraId="3AA6B0D0" w14:textId="77777777" w:rsidR="008E45C6" w:rsidRPr="00AD11D8" w:rsidRDefault="008E45C6" w:rsidP="00EB1B5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</w:rPr>
                  </w:pPr>
                </w:p>
                <w:p w14:paraId="27D9F4CE" w14:textId="77777777" w:rsidR="008E45C6" w:rsidRPr="00AD11D8" w:rsidRDefault="008E45C6" w:rsidP="00EB1B57">
                  <w:pPr>
                    <w:spacing w:after="0" w:line="276" w:lineRule="auto"/>
                    <w:rPr>
                      <w:rFonts w:cstheme="minorHAnsi"/>
                    </w:rPr>
                  </w:pPr>
                  <w:r w:rsidRPr="00AD11D8">
                    <w:rPr>
                      <w:rFonts w:cstheme="minorHAnsi"/>
                    </w:rPr>
                    <w:t>Aucun autre partenaire ou intervenant impliqué</w:t>
                  </w:r>
                </w:p>
                <w:p w14:paraId="6F91431F" w14:textId="77777777" w:rsidR="008E45C6" w:rsidRPr="00C616CB" w:rsidRDefault="008E45C6" w:rsidP="00EB1B57">
                  <w:pPr>
                    <w:spacing w:after="0" w:line="276" w:lineRule="auto"/>
                    <w:rPr>
                      <w:rFonts w:cstheme="minorHAnsi"/>
                      <w:lang w:val="en-GB"/>
                    </w:rPr>
                  </w:pPr>
                </w:p>
              </w:tc>
            </w:tr>
          </w:tbl>
          <w:p w14:paraId="62A9FD10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</w:tr>
      <w:tr w:rsidR="008E45C6" w:rsidRPr="00C616CB" w14:paraId="4DB0801A" w14:textId="77777777" w:rsidTr="00EB1B57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21BFF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r w:rsidRPr="00AD11D8">
              <w:rPr>
                <w:rFonts w:cstheme="minorHAnsi"/>
                <w:b/>
                <w:u w:val="single"/>
              </w:rPr>
              <w:t>Contexte de mise en œuvre</w:t>
            </w:r>
          </w:p>
          <w:p w14:paraId="64A8FE45" w14:textId="77777777" w:rsidR="008E45C6" w:rsidRPr="00AD11D8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</w:p>
          <w:p w14:paraId="422F87FD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AD11D8">
              <w:rPr>
                <w:rFonts w:cstheme="minorHAnsi"/>
              </w:rPr>
              <w:t>Evénement public extérieur dans le centre-ville</w:t>
            </w: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0D678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59264" behindDoc="0" locked="0" layoutInCell="1" allowOverlap="1" wp14:anchorId="66F6240F" wp14:editId="0BD23070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10795</wp:posOffset>
                  </wp:positionV>
                  <wp:extent cx="2600960" cy="1950720"/>
                  <wp:effectExtent l="0" t="0" r="8890" b="0"/>
                  <wp:wrapThrough wrapText="bothSides">
                    <wp:wrapPolygon edited="0">
                      <wp:start x="0" y="0"/>
                      <wp:lineTo x="0" y="21305"/>
                      <wp:lineTo x="21516" y="21305"/>
                      <wp:lineTo x="21516" y="0"/>
                      <wp:lineTo x="0" y="0"/>
                    </wp:wrapPolygon>
                  </wp:wrapThrough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45C6" w:rsidRPr="00C616CB" w14:paraId="08109067" w14:textId="77777777" w:rsidTr="00EB1B57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F3C5E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60288" behindDoc="0" locked="0" layoutInCell="1" allowOverlap="1" wp14:anchorId="1998FC20" wp14:editId="1D0D1D63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458470</wp:posOffset>
                  </wp:positionV>
                  <wp:extent cx="27438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445" y="21374"/>
                      <wp:lineTo x="21445" y="0"/>
                      <wp:lineTo x="0" y="0"/>
                    </wp:wrapPolygon>
                  </wp:wrapThrough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2B8A3C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lastRenderedPageBreak/>
              <w:drawing>
                <wp:inline distT="0" distB="0" distL="0" distR="0" wp14:anchorId="1B2D1690" wp14:editId="2BC7639C">
                  <wp:extent cx="2743835" cy="2160905"/>
                  <wp:effectExtent l="0" t="0" r="0" b="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30075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7815481D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inline distT="0" distB="0" distL="0" distR="0" wp14:anchorId="1B453496" wp14:editId="48FF1AF6">
                  <wp:extent cx="2743835" cy="3649980"/>
                  <wp:effectExtent l="0" t="0" r="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4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C88E7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CF63C" w14:textId="77777777" w:rsidR="008E45C6" w:rsidRPr="00AD11D8" w:rsidRDefault="008E45C6" w:rsidP="00EB1B57">
            <w:pPr>
              <w:spacing w:after="0" w:line="276" w:lineRule="auto"/>
              <w:jc w:val="both"/>
              <w:rPr>
                <w:rFonts w:cstheme="minorHAnsi"/>
                <w:b/>
                <w:u w:val="single"/>
              </w:rPr>
            </w:pPr>
            <w:r w:rsidRPr="00AD11D8">
              <w:rPr>
                <w:rFonts w:cstheme="minorHAnsi"/>
                <w:b/>
                <w:bCs/>
                <w:u w:val="single"/>
              </w:rPr>
              <w:lastRenderedPageBreak/>
              <w:t xml:space="preserve">Brève </w:t>
            </w:r>
            <w:proofErr w:type="gramStart"/>
            <w:r w:rsidRPr="00AD11D8">
              <w:rPr>
                <w:rFonts w:cstheme="minorHAnsi"/>
                <w:b/>
                <w:bCs/>
                <w:u w:val="single"/>
              </w:rPr>
              <w:t>description:</w:t>
            </w:r>
            <w:proofErr w:type="gramEnd"/>
          </w:p>
          <w:p w14:paraId="0F9F405B" w14:textId="77777777" w:rsidR="008E45C6" w:rsidRPr="00AD11D8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</w:p>
          <w:p w14:paraId="6B748D64" w14:textId="77777777" w:rsidR="008E45C6" w:rsidRPr="00AD11D8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AD11D8">
              <w:rPr>
                <w:rFonts w:cstheme="minorHAnsi"/>
                <w:color w:val="000000"/>
                <w:lang w:eastAsia="es-ES"/>
              </w:rPr>
              <w:t xml:space="preserve">Sur le stand du </w:t>
            </w:r>
            <w:proofErr w:type="spellStart"/>
            <w:r w:rsidRPr="00AD11D8">
              <w:rPr>
                <w:rFonts w:cstheme="minorHAnsi"/>
                <w:color w:val="000000"/>
                <w:lang w:eastAsia="es-ES"/>
              </w:rPr>
              <w:t>Consell</w:t>
            </w:r>
            <w:proofErr w:type="spellEnd"/>
            <w:r w:rsidRPr="00AD11D8">
              <w:rPr>
                <w:rFonts w:cstheme="minorHAnsi"/>
                <w:color w:val="000000"/>
                <w:lang w:eastAsia="es-ES"/>
              </w:rPr>
              <w:t xml:space="preserve"> de Mallorca, le </w:t>
            </w:r>
            <w:r>
              <w:rPr>
                <w:rFonts w:cstheme="minorHAnsi"/>
                <w:color w:val="000000"/>
                <w:lang w:eastAsia="es-ES"/>
              </w:rPr>
              <w:t>nombreux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 public local a pu </w:t>
            </w:r>
            <w:r>
              <w:rPr>
                <w:rFonts w:cstheme="minorHAnsi"/>
                <w:color w:val="000000"/>
                <w:lang w:eastAsia="es-ES"/>
              </w:rPr>
              <w:t>faire connaissance avec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 le projet et s'</w:t>
            </w:r>
            <w:r>
              <w:rPr>
                <w:rFonts w:cstheme="minorHAnsi"/>
                <w:color w:val="000000"/>
                <w:lang w:eastAsia="es-ES"/>
              </w:rPr>
              <w:t xml:space="preserve">en 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informer. Nous avons invité la population locale à visiter notre site Web et notre page Facebook ; des </w:t>
            </w:r>
            <w:r>
              <w:rPr>
                <w:rFonts w:cstheme="minorHAnsi"/>
                <w:color w:val="000000"/>
                <w:lang w:eastAsia="es-ES"/>
              </w:rPr>
              <w:t>brochure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s ont été distribués aux visiteurs ; des </w:t>
            </w:r>
            <w:r>
              <w:rPr>
                <w:rFonts w:cstheme="minorHAnsi"/>
                <w:color w:val="000000"/>
                <w:lang w:eastAsia="es-ES"/>
              </w:rPr>
              <w:t>posters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 et des affiches ont été affichés sur les différents stands où les différentes activités ont eu lieu. </w:t>
            </w:r>
          </w:p>
          <w:p w14:paraId="71612737" w14:textId="77777777" w:rsidR="008E45C6" w:rsidRPr="00AD11D8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AD11D8">
              <w:rPr>
                <w:rFonts w:cstheme="minorHAnsi"/>
                <w:color w:val="000000"/>
                <w:lang w:eastAsia="es-ES"/>
              </w:rPr>
              <w:t xml:space="preserve">Une activité éducative dédiée aux enfants et suivie par des éducateurs en environnement a eu lieu tout au long de la matinée. L'activité consistait en plusieurs fiches de travail spécialement créées pour l'événement, qui enseignaient de manière didactique comment recycler et réutiliser les déchets. </w:t>
            </w:r>
          </w:p>
          <w:p w14:paraId="372A6CC8" w14:textId="77777777" w:rsidR="008E45C6" w:rsidRPr="00C616CB" w:rsidRDefault="008E45C6" w:rsidP="00EB1B57">
            <w:pPr>
              <w:spacing w:line="276" w:lineRule="auto"/>
              <w:jc w:val="both"/>
              <w:rPr>
                <w:rFonts w:cstheme="minorHAnsi"/>
                <w:color w:val="000000"/>
                <w:lang w:val="es-ES" w:eastAsia="es-ES"/>
              </w:rPr>
            </w:pPr>
            <w:r>
              <w:rPr>
                <w:rFonts w:cstheme="minorHAnsi"/>
                <w:color w:val="000000"/>
                <w:lang w:eastAsia="es-ES"/>
              </w:rPr>
              <w:lastRenderedPageBreak/>
              <w:t>U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n spectacle intitulé "La </w:t>
            </w:r>
            <w:proofErr w:type="spellStart"/>
            <w:r w:rsidRPr="00AD11D8">
              <w:rPr>
                <w:rFonts w:cstheme="minorHAnsi"/>
                <w:color w:val="000000"/>
                <w:lang w:eastAsia="es-ES"/>
              </w:rPr>
              <w:t>Deixalleria</w:t>
            </w:r>
            <w:proofErr w:type="spellEnd"/>
            <w:r w:rsidRPr="00AD11D8">
              <w:rPr>
                <w:rFonts w:cstheme="minorHAnsi"/>
                <w:color w:val="000000"/>
                <w:lang w:eastAsia="es-ES"/>
              </w:rPr>
              <w:t xml:space="preserve">" (La déchèterie) a attiré beaucoup </w:t>
            </w:r>
            <w:r>
              <w:rPr>
                <w:rFonts w:cstheme="minorHAnsi"/>
                <w:color w:val="000000"/>
                <w:lang w:eastAsia="es-ES"/>
              </w:rPr>
              <w:t>d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'attention </w:t>
            </w:r>
            <w:r>
              <w:rPr>
                <w:rFonts w:cstheme="minorHAnsi"/>
                <w:color w:val="000000"/>
                <w:lang w:eastAsia="es-ES"/>
              </w:rPr>
              <w:t>et s’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adressé aux plus jeunes. Cette activité </w:t>
            </w:r>
            <w:r>
              <w:rPr>
                <w:rFonts w:cstheme="minorHAnsi"/>
                <w:color w:val="000000"/>
                <w:lang w:eastAsia="es-ES"/>
              </w:rPr>
              <w:t>théâtrale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 montre d'une manière amusante comment chacun peut fabriquer ses propres jouets à partir de déchets. Les enfants pouvaient s'amuser tout en apprenant l'importance de la réutilisation. Il y eu</w:t>
            </w:r>
            <w:r>
              <w:rPr>
                <w:rFonts w:cstheme="minorHAnsi"/>
                <w:color w:val="000000"/>
                <w:lang w:eastAsia="es-ES"/>
              </w:rPr>
              <w:t>t</w:t>
            </w:r>
            <w:r w:rsidRPr="00AD11D8">
              <w:rPr>
                <w:rFonts w:cstheme="minorHAnsi"/>
                <w:color w:val="000000"/>
                <w:lang w:eastAsia="es-ES"/>
              </w:rPr>
              <w:t xml:space="preserve"> deux représentations pendant la journée</w:t>
            </w:r>
            <w:r w:rsidRPr="00C616CB">
              <w:rPr>
                <w:rFonts w:cstheme="minorHAnsi"/>
                <w:color w:val="000000"/>
                <w:lang w:val="es-ES" w:eastAsia="es-ES"/>
              </w:rPr>
              <w:t>.</w:t>
            </w:r>
          </w:p>
          <w:p w14:paraId="719BFB9C" w14:textId="77777777" w:rsidR="008E45C6" w:rsidRPr="00C616CB" w:rsidRDefault="008E45C6" w:rsidP="00EB1B57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C616CB">
              <w:rPr>
                <w:rFonts w:cstheme="minorHAnsi"/>
                <w:noProof/>
                <w:lang w:val="en-GB"/>
              </w:rPr>
              <w:drawing>
                <wp:anchor distT="0" distB="0" distL="114300" distR="114300" simplePos="0" relativeHeight="251661312" behindDoc="0" locked="0" layoutInCell="1" allowOverlap="1" wp14:anchorId="7DBA193E" wp14:editId="67676378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426720</wp:posOffset>
                  </wp:positionV>
                  <wp:extent cx="2743835" cy="3661410"/>
                  <wp:effectExtent l="0" t="0" r="0" b="0"/>
                  <wp:wrapThrough wrapText="bothSides">
                    <wp:wrapPolygon edited="0">
                      <wp:start x="0" y="0"/>
                      <wp:lineTo x="0" y="21465"/>
                      <wp:lineTo x="21445" y="21465"/>
                      <wp:lineTo x="21445" y="0"/>
                      <wp:lineTo x="0" y="0"/>
                    </wp:wrapPolygon>
                  </wp:wrapThrough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6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E45C6" w:rsidRPr="00C616CB" w14:paraId="1EB33C2A" w14:textId="77777777" w:rsidTr="00EB1B57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0754A" w14:textId="77777777" w:rsidR="008E45C6" w:rsidRPr="00A41033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r w:rsidRPr="00A41033">
              <w:rPr>
                <w:rFonts w:cstheme="minorHAnsi"/>
                <w:b/>
                <w:bCs/>
                <w:u w:val="single"/>
              </w:rPr>
              <w:lastRenderedPageBreak/>
              <w:t xml:space="preserve">Impacts/opportunités pour les partenaires locaux - participants - </w:t>
            </w:r>
            <w:proofErr w:type="gramStart"/>
            <w:r w:rsidRPr="00A41033">
              <w:rPr>
                <w:rFonts w:cstheme="minorHAnsi"/>
                <w:b/>
                <w:bCs/>
                <w:u w:val="single"/>
              </w:rPr>
              <w:t>territoire:</w:t>
            </w:r>
            <w:proofErr w:type="gramEnd"/>
          </w:p>
          <w:p w14:paraId="212088BA" w14:textId="77777777" w:rsidR="008E45C6" w:rsidRPr="00C616CB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782A1053" w14:textId="77777777" w:rsidR="008E45C6" w:rsidRPr="00A41033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C616CB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 w:rsidRPr="00A41033">
              <w:rPr>
                <w:rFonts w:cstheme="minorHAnsi"/>
                <w:color w:val="000000"/>
                <w:lang w:eastAsia="es-ES"/>
              </w:rPr>
              <w:t xml:space="preserve">Plus de 300 personnes se sont arrêtées sur notre stand et 90 enfants ont participé aux activités éducatives. </w:t>
            </w:r>
          </w:p>
          <w:p w14:paraId="00C1284F" w14:textId="77777777" w:rsidR="008E45C6" w:rsidRPr="00A41033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  <w:r w:rsidRPr="00A41033">
              <w:rPr>
                <w:rFonts w:cstheme="minorHAnsi"/>
                <w:color w:val="000000"/>
                <w:lang w:eastAsia="es-ES"/>
              </w:rPr>
              <w:t xml:space="preserve">Les participants ont exprimé beaucoup d'intérêt pour le projet et ont demandé plus d'informations. </w:t>
            </w:r>
          </w:p>
          <w:p w14:paraId="0D33FE66" w14:textId="77777777" w:rsidR="008E45C6" w:rsidRPr="00C616CB" w:rsidRDefault="008E45C6" w:rsidP="00EB1B5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</w:tc>
      </w:tr>
      <w:tr w:rsidR="008E45C6" w:rsidRPr="00C616CB" w14:paraId="2C4B7C8E" w14:textId="77777777" w:rsidTr="00EB1B57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7E392" w14:textId="77777777" w:rsidR="008E45C6" w:rsidRPr="00A41033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</w:rPr>
            </w:pPr>
            <w:r w:rsidRPr="00A41033">
              <w:rPr>
                <w:rFonts w:cstheme="minorHAnsi"/>
                <w:b/>
                <w:u w:val="single"/>
              </w:rPr>
              <w:t>Dissémination/</w:t>
            </w:r>
            <w:proofErr w:type="gramStart"/>
            <w:r w:rsidRPr="00A41033">
              <w:rPr>
                <w:rFonts w:cstheme="minorHAnsi"/>
                <w:b/>
                <w:u w:val="single"/>
              </w:rPr>
              <w:t>visibilité:</w:t>
            </w:r>
            <w:proofErr w:type="gramEnd"/>
          </w:p>
          <w:p w14:paraId="78824518" w14:textId="77777777" w:rsidR="008E45C6" w:rsidRPr="00A41033" w:rsidRDefault="008E45C6" w:rsidP="00EB1B5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eastAsia="es-ES"/>
              </w:rPr>
            </w:pPr>
          </w:p>
          <w:p w14:paraId="38A1A534" w14:textId="77777777" w:rsidR="008E45C6" w:rsidRPr="00C616CB" w:rsidRDefault="008E45C6" w:rsidP="00EB1B57">
            <w:pPr>
              <w:spacing w:after="0" w:line="276" w:lineRule="auto"/>
              <w:rPr>
                <w:rFonts w:cstheme="minorHAnsi"/>
                <w:b/>
                <w:u w:val="single"/>
                <w:lang w:val="en-US"/>
              </w:rPr>
            </w:pPr>
            <w:r w:rsidRPr="00A41033">
              <w:rPr>
                <w:rFonts w:cstheme="minorHAnsi"/>
                <w:color w:val="000000"/>
                <w:lang w:eastAsia="es-ES"/>
              </w:rPr>
              <w:t xml:space="preserve"> L'événement a été diffusé à la télévision locale et publié dans les journaux locaux et les réseaux sociaux</w:t>
            </w:r>
          </w:p>
        </w:tc>
      </w:tr>
    </w:tbl>
    <w:p w14:paraId="03121E3F" w14:textId="77777777" w:rsidR="00E37A01" w:rsidRDefault="000D0A66"/>
    <w:sectPr w:rsidR="00E37A0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4DD81E" w14:textId="77777777" w:rsidR="000D0A66" w:rsidRDefault="000D0A66" w:rsidP="008C3E5D">
      <w:pPr>
        <w:spacing w:after="0" w:line="240" w:lineRule="auto"/>
      </w:pPr>
      <w:r>
        <w:separator/>
      </w:r>
    </w:p>
  </w:endnote>
  <w:endnote w:type="continuationSeparator" w:id="0">
    <w:p w14:paraId="7BFF9E9A" w14:textId="77777777" w:rsidR="000D0A66" w:rsidRDefault="000D0A66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0D3F8" w14:textId="77777777" w:rsidR="008C3E5D" w:rsidRDefault="008C3E5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A5FB3A" w14:textId="77777777" w:rsidR="00356094" w:rsidRPr="00D90D15" w:rsidRDefault="00356094" w:rsidP="00356094">
    <w:pPr>
      <w:tabs>
        <w:tab w:val="left" w:pos="10773"/>
      </w:tabs>
      <w:autoSpaceDE w:val="0"/>
      <w:autoSpaceDN w:val="0"/>
      <w:adjustRightInd w:val="0"/>
      <w:jc w:val="center"/>
      <w:rPr>
        <w:rFonts w:ascii="Arial" w:eastAsia="Times New Roman" w:hAnsi="Arial" w:cs="Arial"/>
        <w:i/>
        <w:sz w:val="20"/>
        <w:szCs w:val="20"/>
        <w:lang w:eastAsia="en-GB"/>
      </w:rPr>
    </w:pPr>
    <w:r w:rsidRPr="00D90D15">
      <w:rPr>
        <w:rFonts w:ascii="Arial" w:eastAsia="Times New Roman" w:hAnsi="Arial" w:cs="Arial"/>
        <w:i/>
        <w:sz w:val="20"/>
        <w:szCs w:val="20"/>
        <w:lang w:eastAsia="en-GB"/>
      </w:rPr>
      <w:t xml:space="preserve">Ce projet a été financé avec le soutien de la Commission européenne. </w:t>
    </w:r>
  </w:p>
  <w:p w14:paraId="23677A1C" w14:textId="6FA3EBCF" w:rsidR="008C3E5D" w:rsidRPr="00356094" w:rsidRDefault="00356094" w:rsidP="00356094">
    <w:pPr>
      <w:pStyle w:val="Pieddepage"/>
    </w:pPr>
    <w:r w:rsidRPr="00D90D15">
      <w:rPr>
        <w:rFonts w:ascii="Arial" w:eastAsia="Times New Roman" w:hAnsi="Arial" w:cs="Arial"/>
        <w:i/>
        <w:sz w:val="20"/>
        <w:szCs w:val="20"/>
        <w:lang w:eastAsia="en-GB"/>
      </w:rPr>
      <w:t>Cette publication n'engage que ses auteurs et la Commission ne peut être tenue responsable de l'usage qui pourrait être fait des informations qu'elle contient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9EC56" w14:textId="77777777" w:rsidR="008C3E5D" w:rsidRDefault="008C3E5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552E89" w14:textId="77777777" w:rsidR="000D0A66" w:rsidRDefault="000D0A66" w:rsidP="008C3E5D">
      <w:pPr>
        <w:spacing w:after="0" w:line="240" w:lineRule="auto"/>
      </w:pPr>
      <w:r>
        <w:separator/>
      </w:r>
    </w:p>
  </w:footnote>
  <w:footnote w:type="continuationSeparator" w:id="0">
    <w:p w14:paraId="6AE1C527" w14:textId="77777777" w:rsidR="000D0A66" w:rsidRDefault="000D0A66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8BE557" w14:textId="77777777" w:rsidR="008C3E5D" w:rsidRDefault="008C3E5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0F7A2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0D0A66"/>
    <w:rsid w:val="00132B73"/>
    <w:rsid w:val="00144B79"/>
    <w:rsid w:val="001E63F9"/>
    <w:rsid w:val="00347E41"/>
    <w:rsid w:val="00356094"/>
    <w:rsid w:val="00437A2C"/>
    <w:rsid w:val="007A5D0E"/>
    <w:rsid w:val="008C3E5D"/>
    <w:rsid w:val="008E45C6"/>
    <w:rsid w:val="0091069C"/>
    <w:rsid w:val="00B403D2"/>
    <w:rsid w:val="00B43911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E45C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8E45C6"/>
    <w:rPr>
      <w:color w:val="0000FF"/>
      <w:u w:val="single"/>
    </w:rPr>
  </w:style>
  <w:style w:type="paragraph" w:customStyle="1" w:styleId="Default">
    <w:name w:val="Default"/>
    <w:rsid w:val="008E45C6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mailto:mcescandell@conselldemallorca.net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338</Words>
  <Characters>1861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2019-02-25T10:07:00Z</dcterms:created>
  <dcterms:modified xsi:type="dcterms:W3CDTF">2019-02-25T10:07:00Z</dcterms:modified>
</cp:coreProperties>
</file>