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513646" w:rsidRPr="00171DAA" w14:paraId="5CECB55D" w14:textId="77777777" w:rsidTr="0071078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2BBB0002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lang w:val="es-ES_tradnl"/>
              </w:rPr>
            </w:pPr>
            <w:r w:rsidRPr="00171DAA">
              <w:rPr>
                <w:rFonts w:cstheme="minorHAnsi"/>
                <w:b/>
                <w:u w:val="single"/>
                <w:lang w:val="es-ES_tradnl"/>
              </w:rPr>
              <w:t xml:space="preserve">Nombre del evento local: </w:t>
            </w:r>
          </w:p>
          <w:p w14:paraId="3FFC1DE0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lang w:val="es-ES_tradnl"/>
              </w:rPr>
            </w:pPr>
          </w:p>
          <w:p w14:paraId="4612E959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highlight w:val="yellow"/>
                <w:lang w:val="es-ES_tradnl"/>
              </w:rPr>
            </w:pPr>
            <w:r w:rsidRPr="00171DAA">
              <w:rPr>
                <w:rFonts w:cstheme="minorHAnsi"/>
                <w:b/>
                <w:lang w:val="es-ES_tradnl"/>
              </w:rPr>
              <w:t xml:space="preserve">  </w:t>
            </w:r>
            <w:bookmarkStart w:id="0" w:name="_GoBack"/>
            <w:proofErr w:type="spellStart"/>
            <w:r w:rsidRPr="00171DAA">
              <w:rPr>
                <w:rFonts w:cstheme="minorHAnsi"/>
                <w:highlight w:val="yellow"/>
                <w:lang w:val="es-ES_tradnl"/>
              </w:rPr>
              <w:t>Vått</w:t>
            </w:r>
            <w:proofErr w:type="spellEnd"/>
            <w:r w:rsidRPr="00171DAA">
              <w:rPr>
                <w:rFonts w:cstheme="minorHAnsi"/>
                <w:highlight w:val="yellow"/>
                <w:lang w:val="es-ES_tradnl"/>
              </w:rPr>
              <w:t xml:space="preserve"> </w:t>
            </w:r>
            <w:proofErr w:type="spellStart"/>
            <w:r w:rsidRPr="00171DAA">
              <w:rPr>
                <w:rFonts w:cstheme="minorHAnsi"/>
                <w:highlight w:val="yellow"/>
                <w:lang w:val="es-ES_tradnl"/>
              </w:rPr>
              <w:t>och</w:t>
            </w:r>
            <w:proofErr w:type="spellEnd"/>
            <w:r w:rsidRPr="00171DAA">
              <w:rPr>
                <w:rFonts w:cstheme="minorHAnsi"/>
                <w:highlight w:val="yellow"/>
                <w:lang w:val="es-ES_tradnl"/>
              </w:rPr>
              <w:t xml:space="preserve"> </w:t>
            </w:r>
            <w:proofErr w:type="spellStart"/>
            <w:r w:rsidRPr="00171DAA">
              <w:rPr>
                <w:rFonts w:cstheme="minorHAnsi"/>
                <w:highlight w:val="yellow"/>
                <w:lang w:val="es-ES_tradnl"/>
              </w:rPr>
              <w:t>Flott</w:t>
            </w:r>
            <w:proofErr w:type="spellEnd"/>
            <w:r w:rsidRPr="00171DAA">
              <w:rPr>
                <w:rFonts w:cstheme="minorHAnsi"/>
                <w:highlight w:val="yellow"/>
                <w:lang w:val="es-ES_tradnl"/>
              </w:rPr>
              <w:t xml:space="preserve"> i </w:t>
            </w:r>
            <w:proofErr w:type="spellStart"/>
            <w:r w:rsidRPr="00171DAA">
              <w:rPr>
                <w:rFonts w:cstheme="minorHAnsi"/>
                <w:highlight w:val="yellow"/>
                <w:lang w:val="es-ES_tradnl"/>
              </w:rPr>
              <w:t>cirkustältet</w:t>
            </w:r>
            <w:proofErr w:type="spellEnd"/>
            <w:r w:rsidRPr="00171DAA">
              <w:rPr>
                <w:rFonts w:cstheme="minorHAnsi"/>
                <w:highlight w:val="yellow"/>
                <w:lang w:val="es-ES_tradnl"/>
              </w:rPr>
              <w:t xml:space="preserve"> – en </w:t>
            </w:r>
            <w:proofErr w:type="spellStart"/>
            <w:r w:rsidRPr="00171DAA">
              <w:rPr>
                <w:rFonts w:cstheme="minorHAnsi"/>
                <w:highlight w:val="yellow"/>
                <w:lang w:val="es-ES_tradnl"/>
              </w:rPr>
              <w:t>dag</w:t>
            </w:r>
            <w:proofErr w:type="spellEnd"/>
            <w:r w:rsidRPr="00171DAA">
              <w:rPr>
                <w:rFonts w:cstheme="minorHAnsi"/>
                <w:highlight w:val="yellow"/>
                <w:lang w:val="es-ES_tradnl"/>
              </w:rPr>
              <w:t xml:space="preserve"> </w:t>
            </w:r>
            <w:proofErr w:type="spellStart"/>
            <w:r w:rsidRPr="00171DAA">
              <w:rPr>
                <w:rFonts w:cstheme="minorHAnsi"/>
                <w:highlight w:val="yellow"/>
                <w:lang w:val="es-ES_tradnl"/>
              </w:rPr>
              <w:t>om</w:t>
            </w:r>
            <w:proofErr w:type="spellEnd"/>
            <w:r w:rsidRPr="00171DAA">
              <w:rPr>
                <w:rFonts w:cstheme="minorHAnsi"/>
                <w:highlight w:val="yellow"/>
                <w:lang w:val="es-ES_tradnl"/>
              </w:rPr>
              <w:t xml:space="preserve"> sopor</w:t>
            </w:r>
          </w:p>
          <w:p w14:paraId="5E8EE667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highlight w:val="yellow"/>
                <w:lang w:val="es-ES_tradnl"/>
              </w:rPr>
            </w:pPr>
            <w:proofErr w:type="spellStart"/>
            <w:r w:rsidRPr="00171DAA">
              <w:rPr>
                <w:rFonts w:cstheme="minorHAnsi"/>
                <w:highlight w:val="yellow"/>
                <w:lang w:val="es-ES_tradnl"/>
              </w:rPr>
              <w:t>och</w:t>
            </w:r>
            <w:proofErr w:type="spellEnd"/>
            <w:r w:rsidRPr="00171DAA">
              <w:rPr>
                <w:rFonts w:cstheme="minorHAnsi"/>
                <w:highlight w:val="yellow"/>
                <w:lang w:val="es-ES_tradnl"/>
              </w:rPr>
              <w:t xml:space="preserve"> </w:t>
            </w:r>
            <w:proofErr w:type="spellStart"/>
            <w:r w:rsidRPr="00171DAA">
              <w:rPr>
                <w:rFonts w:cstheme="minorHAnsi"/>
                <w:highlight w:val="yellow"/>
                <w:lang w:val="es-ES_tradnl"/>
              </w:rPr>
              <w:t>vatten</w:t>
            </w:r>
            <w:proofErr w:type="spellEnd"/>
            <w:r w:rsidRPr="00171DAA">
              <w:rPr>
                <w:rFonts w:cstheme="minorHAnsi"/>
                <w:highlight w:val="yellow"/>
                <w:lang w:val="es-ES_tradnl"/>
              </w:rPr>
              <w:t>.</w:t>
            </w:r>
          </w:p>
          <w:bookmarkEnd w:id="0"/>
          <w:p w14:paraId="2B29ECEA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lang w:val="es-ES_tradnl"/>
              </w:rPr>
            </w:pPr>
            <w:proofErr w:type="spellStart"/>
            <w:r w:rsidRPr="00171DAA">
              <w:rPr>
                <w:rFonts w:cstheme="minorHAnsi"/>
                <w:b/>
                <w:highlight w:val="yellow"/>
                <w:lang w:val="es-ES_tradnl"/>
              </w:rPr>
              <w:t>Please</w:t>
            </w:r>
            <w:proofErr w:type="spellEnd"/>
            <w:r w:rsidRPr="00171DAA">
              <w:rPr>
                <w:rFonts w:cstheme="minorHAnsi"/>
                <w:b/>
                <w:highlight w:val="yellow"/>
                <w:lang w:val="es-ES_tradnl"/>
              </w:rPr>
              <w:t xml:space="preserve"> </w:t>
            </w:r>
            <w:proofErr w:type="spellStart"/>
            <w:r w:rsidRPr="00171DAA">
              <w:rPr>
                <w:rFonts w:cstheme="minorHAnsi"/>
                <w:b/>
                <w:highlight w:val="yellow"/>
                <w:lang w:val="es-ES_tradnl"/>
              </w:rPr>
              <w:t>translate</w:t>
            </w:r>
            <w:proofErr w:type="spellEnd"/>
            <w:r w:rsidRPr="00171DAA">
              <w:rPr>
                <w:rFonts w:cstheme="minorHAnsi"/>
                <w:b/>
                <w:highlight w:val="yellow"/>
                <w:lang w:val="es-ES_tradnl"/>
              </w:rPr>
              <w:t xml:space="preserve"> </w:t>
            </w:r>
            <w:proofErr w:type="spellStart"/>
            <w:r w:rsidRPr="00171DAA">
              <w:rPr>
                <w:rFonts w:cstheme="minorHAnsi"/>
                <w:b/>
                <w:highlight w:val="yellow"/>
                <w:lang w:val="es-ES_tradnl"/>
              </w:rPr>
              <w:t>the</w:t>
            </w:r>
            <w:proofErr w:type="spellEnd"/>
            <w:r w:rsidRPr="00171DAA">
              <w:rPr>
                <w:rFonts w:cstheme="minorHAnsi"/>
                <w:b/>
                <w:highlight w:val="yellow"/>
                <w:lang w:val="es-ES_tradnl"/>
              </w:rPr>
              <w:t xml:space="preserve"> </w:t>
            </w:r>
            <w:proofErr w:type="spellStart"/>
            <w:r w:rsidRPr="00171DAA">
              <w:rPr>
                <w:rFonts w:cstheme="minorHAnsi"/>
                <w:b/>
                <w:highlight w:val="yellow"/>
                <w:lang w:val="es-ES_tradnl"/>
              </w:rPr>
              <w:t>name</w:t>
            </w:r>
            <w:proofErr w:type="spellEnd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02728B47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lang w:val="es-ES_tradnl"/>
              </w:rPr>
            </w:pPr>
            <w:r w:rsidRPr="00171DAA">
              <w:rPr>
                <w:rFonts w:cstheme="minorHAnsi"/>
                <w:b/>
                <w:u w:val="single"/>
                <w:lang w:val="es-ES_tradnl"/>
              </w:rPr>
              <w:t>Contact</w:t>
            </w:r>
            <w:r w:rsidRPr="00171DAA">
              <w:rPr>
                <w:rFonts w:cstheme="minorHAnsi"/>
                <w:b/>
                <w:lang w:val="es-ES_tradnl"/>
              </w:rPr>
              <w:t xml:space="preserve">o: </w:t>
            </w:r>
          </w:p>
          <w:p w14:paraId="7F55D418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lang w:val="es-ES_tradnl"/>
              </w:rPr>
            </w:pPr>
          </w:p>
          <w:p w14:paraId="1AB68A7E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lang w:val="es-ES_tradnl"/>
              </w:rPr>
            </w:pPr>
            <w:r w:rsidRPr="00171DAA">
              <w:rPr>
                <w:rFonts w:cstheme="minorHAnsi"/>
                <w:lang w:val="es-ES_tradnl"/>
              </w:rPr>
              <w:t xml:space="preserve">Eva Johansson </w:t>
            </w:r>
            <w:proofErr w:type="spellStart"/>
            <w:r w:rsidRPr="00171DAA">
              <w:rPr>
                <w:rFonts w:cstheme="minorHAnsi"/>
                <w:lang w:val="es-ES_tradnl"/>
              </w:rPr>
              <w:t>Gästrike</w:t>
            </w:r>
            <w:proofErr w:type="spellEnd"/>
            <w:r w:rsidRPr="00171DAA">
              <w:rPr>
                <w:rFonts w:cstheme="minorHAnsi"/>
                <w:lang w:val="es-ES_tradnl"/>
              </w:rPr>
              <w:t xml:space="preserve"> </w:t>
            </w:r>
            <w:proofErr w:type="spellStart"/>
            <w:r w:rsidRPr="00171DAA">
              <w:rPr>
                <w:rFonts w:cstheme="minorHAnsi"/>
                <w:lang w:val="es-ES_tradnl"/>
              </w:rPr>
              <w:t>återvinnare</w:t>
            </w:r>
            <w:proofErr w:type="spellEnd"/>
          </w:p>
          <w:p w14:paraId="67EBD239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lang w:val="es-ES_tradnl"/>
              </w:rPr>
            </w:pPr>
          </w:p>
        </w:tc>
      </w:tr>
      <w:tr w:rsidR="00513646" w:rsidRPr="00171DAA" w14:paraId="509646F3" w14:textId="77777777" w:rsidTr="0071078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696C2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u w:val="single"/>
                <w:lang w:val="es-ES_tradnl"/>
              </w:rPr>
            </w:pPr>
            <w:r w:rsidRPr="00171DAA">
              <w:rPr>
                <w:rFonts w:cstheme="minorHAnsi"/>
                <w:b/>
                <w:bCs/>
                <w:u w:val="single"/>
                <w:lang w:val="es-ES_tradnl"/>
              </w:rPr>
              <w:t>Periodo:</w:t>
            </w:r>
          </w:p>
          <w:p w14:paraId="320298D9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28AE86CA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u w:val="single"/>
                <w:lang w:val="es-ES_tradnl"/>
              </w:rPr>
            </w:pPr>
            <w:r w:rsidRPr="00171DAA">
              <w:rPr>
                <w:rFonts w:cstheme="minorHAnsi"/>
                <w:lang w:val="es-ES_tradnl"/>
              </w:rPr>
              <w:t xml:space="preserve">Del 28 de mayo al 1 de </w:t>
            </w:r>
            <w:proofErr w:type="gramStart"/>
            <w:r w:rsidRPr="00171DAA">
              <w:rPr>
                <w:rFonts w:cstheme="minorHAnsi"/>
                <w:lang w:val="es-ES_tradnl"/>
              </w:rPr>
              <w:t>julio  de</w:t>
            </w:r>
            <w:proofErr w:type="gramEnd"/>
            <w:r w:rsidRPr="00171DAA">
              <w:rPr>
                <w:rFonts w:cstheme="minorHAnsi"/>
                <w:lang w:val="es-ES_tradnl"/>
              </w:rPr>
              <w:t xml:space="preserve"> 2018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5B193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171DAA">
              <w:rPr>
                <w:rFonts w:cstheme="minorHAnsi"/>
                <w:b/>
                <w:bCs/>
                <w:u w:val="single"/>
                <w:lang w:val="es-ES_tradnl"/>
              </w:rPr>
              <w:t>Público objetivo:</w:t>
            </w:r>
          </w:p>
          <w:p w14:paraId="202A251A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0BDE21FA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u w:val="single"/>
                <w:lang w:val="es-ES_tradnl"/>
              </w:rPr>
            </w:pPr>
            <w:r w:rsidRPr="00171DAA">
              <w:rPr>
                <w:rFonts w:cstheme="minorHAnsi"/>
                <w:lang w:val="es-ES_tradnl"/>
              </w:rPr>
              <w:t xml:space="preserve">Escolares y profesores </w:t>
            </w:r>
          </w:p>
          <w:p w14:paraId="63CA2AE4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u w:val="single"/>
                <w:lang w:val="es-ES_tradnl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C5A12" w14:textId="77777777" w:rsidR="00513646" w:rsidRPr="00171DAA" w:rsidRDefault="00513646" w:rsidP="00710787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  <w:r w:rsidRPr="00171DAA">
              <w:rPr>
                <w:rFonts w:cstheme="minorHAnsi"/>
                <w:lang w:val="es-ES_tradnl"/>
              </w:rPr>
              <w:t xml:space="preserve"> </w:t>
            </w:r>
            <w:r>
              <w:rPr>
                <w:rFonts w:cstheme="minorHAnsi"/>
                <w:b/>
                <w:u w:val="single"/>
                <w:lang w:val="es-ES_tradnl"/>
              </w:rPr>
              <w:t>Objetivo</w:t>
            </w:r>
            <w:r w:rsidRPr="00171DAA">
              <w:rPr>
                <w:rFonts w:cstheme="minorHAnsi"/>
                <w:b/>
                <w:u w:val="single"/>
                <w:lang w:val="es-ES_tradnl"/>
              </w:rPr>
              <w:t>:</w:t>
            </w:r>
          </w:p>
          <w:p w14:paraId="69785E4C" w14:textId="77777777" w:rsidR="00513646" w:rsidRPr="00171DAA" w:rsidRDefault="00513646" w:rsidP="00710787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</w:p>
          <w:p w14:paraId="49C669D1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color w:val="222222"/>
                <w:lang w:val="es-ES_tradnl"/>
              </w:rPr>
            </w:pPr>
            <w:r>
              <w:rPr>
                <w:rFonts w:cstheme="minorHAnsi"/>
                <w:color w:val="000000"/>
                <w:lang w:val="es-ES_tradnl"/>
              </w:rPr>
              <w:t xml:space="preserve">El objetivo de esta semana fue dar a conocer a niños y profesores como cuidar nuestro planeta en términos de agua y residuos de forma sostenible. Para ello, colaboramos con el ayuntamiento de </w:t>
            </w:r>
            <w:r w:rsidRPr="00171DAA">
              <w:rPr>
                <w:rFonts w:cstheme="minorHAnsi"/>
                <w:color w:val="000000"/>
                <w:lang w:val="es-ES_tradnl"/>
              </w:rPr>
              <w:t xml:space="preserve">Gävle </w:t>
            </w:r>
            <w:r>
              <w:rPr>
                <w:rFonts w:cstheme="minorHAnsi"/>
                <w:color w:val="000000"/>
                <w:lang w:val="es-ES_tradnl"/>
              </w:rPr>
              <w:t xml:space="preserve">y </w:t>
            </w:r>
            <w:proofErr w:type="spellStart"/>
            <w:r>
              <w:rPr>
                <w:rFonts w:cstheme="minorHAnsi"/>
                <w:color w:val="000000"/>
                <w:lang w:val="es-ES_tradnl"/>
              </w:rPr>
              <w:t>Gästrike</w:t>
            </w:r>
            <w:proofErr w:type="spellEnd"/>
            <w:r>
              <w:rPr>
                <w:rFonts w:cstheme="minorHAnsi"/>
                <w:color w:val="000000"/>
                <w:lang w:val="es-ES_tradnl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lang w:val="es-ES_tradnl"/>
              </w:rPr>
              <w:t>Vatten</w:t>
            </w:r>
            <w:proofErr w:type="spellEnd"/>
            <w:r>
              <w:rPr>
                <w:rFonts w:cstheme="minorHAnsi"/>
                <w:color w:val="000000"/>
                <w:lang w:val="es-ES_tradnl"/>
              </w:rPr>
              <w:t xml:space="preserve">, una empresa municipal que se encarga del agua y el alcantarillado en </w:t>
            </w:r>
            <w:r w:rsidRPr="00171DAA">
              <w:rPr>
                <w:rFonts w:cstheme="minorHAnsi"/>
                <w:color w:val="222222"/>
                <w:lang w:val="es-ES_tradnl"/>
              </w:rPr>
              <w:t>Gävle.</w:t>
            </w:r>
          </w:p>
          <w:p w14:paraId="5BD65975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color w:val="222222"/>
                <w:lang w:val="es-ES_tradnl"/>
              </w:rPr>
            </w:pPr>
            <w:r>
              <w:rPr>
                <w:rFonts w:cstheme="minorHAnsi"/>
                <w:color w:val="222222"/>
                <w:lang w:val="es-ES_tradnl"/>
              </w:rPr>
              <w:t xml:space="preserve">Se ofrecieron 2 representaciones teatrales, una de una compañía de teatro de </w:t>
            </w:r>
            <w:r w:rsidRPr="00171DAA">
              <w:rPr>
                <w:rFonts w:cstheme="minorHAnsi"/>
                <w:color w:val="222222"/>
                <w:lang w:val="es-ES_tradnl"/>
              </w:rPr>
              <w:t>Gävle</w:t>
            </w:r>
            <w:r>
              <w:rPr>
                <w:rFonts w:cstheme="minorHAnsi"/>
                <w:color w:val="222222"/>
                <w:lang w:val="es-ES_tradnl"/>
              </w:rPr>
              <w:t xml:space="preserve"> sobre residuos y como prevenir que se tiren los residuos. Y la otra desde Estocolmo especializada en educar a los niños sobre el agua y sus problemas. </w:t>
            </w:r>
            <w:r w:rsidRPr="00171DAA">
              <w:rPr>
                <w:rFonts w:cstheme="minorHAnsi"/>
                <w:color w:val="222222"/>
                <w:lang w:val="es-ES_tradnl"/>
              </w:rPr>
              <w:t xml:space="preserve"> </w:t>
            </w:r>
          </w:p>
          <w:p w14:paraId="4932B1DF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color w:val="222222"/>
                <w:lang w:val="es-ES_tradnl"/>
              </w:rPr>
            </w:pPr>
          </w:p>
          <w:p w14:paraId="38DEA615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b/>
                <w:u w:val="single"/>
                <w:lang w:val="es-ES_tradnl"/>
              </w:rPr>
            </w:pPr>
          </w:p>
        </w:tc>
      </w:tr>
      <w:tr w:rsidR="00513646" w:rsidRPr="0005505D" w14:paraId="61F66126" w14:textId="77777777" w:rsidTr="0071078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CB185" w14:textId="77777777" w:rsidR="00513646" w:rsidRPr="00171DAA" w:rsidRDefault="00513646" w:rsidP="00710787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u w:val="single"/>
                <w:lang w:val="es-ES_tradnl"/>
              </w:rPr>
              <w:t>Programa</w:t>
            </w:r>
          </w:p>
          <w:p w14:paraId="3DA2FB9B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De lunes a viernes se contrataron autobuses gratuitos para las escuelas que llevaban a los niños a una carpa situada en el parque central de </w:t>
            </w:r>
            <w:r w:rsidRPr="00171DAA">
              <w:rPr>
                <w:rFonts w:cstheme="minorHAnsi"/>
                <w:lang w:val="es-ES_tradnl"/>
              </w:rPr>
              <w:t xml:space="preserve">Gävle. </w:t>
            </w:r>
            <w:r>
              <w:rPr>
                <w:rFonts w:cstheme="minorHAnsi"/>
                <w:lang w:val="es-ES_tradnl"/>
              </w:rPr>
              <w:t xml:space="preserve">Debido a la capacidad de la carpa solo podían recibir un máximo de 250 estudiantes por día. Por ello, el evento se realizó durante una semana, así todos los escolares pudieron asistir. </w:t>
            </w:r>
          </w:p>
          <w:p w14:paraId="309B3D4E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Horario del programa: </w:t>
            </w:r>
          </w:p>
          <w:p w14:paraId="4E8BA490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08:</w:t>
            </w:r>
            <w:r w:rsidRPr="00171DAA">
              <w:rPr>
                <w:rFonts w:cstheme="minorHAnsi"/>
                <w:lang w:val="es-ES_tradnl"/>
              </w:rPr>
              <w:t>45</w:t>
            </w:r>
            <w:r>
              <w:rPr>
                <w:rFonts w:cstheme="minorHAnsi"/>
                <w:lang w:val="es-ES_tradnl"/>
              </w:rPr>
              <w:t>h</w:t>
            </w:r>
            <w:r w:rsidRPr="00171DAA">
              <w:rPr>
                <w:rFonts w:cstheme="minorHAnsi"/>
                <w:lang w:val="es-ES_tradnl"/>
              </w:rPr>
              <w:t xml:space="preserve"> – </w:t>
            </w:r>
            <w:r>
              <w:rPr>
                <w:rFonts w:cstheme="minorHAnsi"/>
                <w:lang w:val="es-ES_tradnl"/>
              </w:rPr>
              <w:t xml:space="preserve">Apertura de la carpa. </w:t>
            </w:r>
          </w:p>
          <w:p w14:paraId="5E35103D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09:00h– Representación teatral “</w:t>
            </w:r>
            <w:proofErr w:type="spellStart"/>
            <w:r>
              <w:rPr>
                <w:rFonts w:cstheme="minorHAnsi"/>
                <w:lang w:val="es-ES_tradnl"/>
              </w:rPr>
              <w:t>Sopent</w:t>
            </w:r>
            <w:proofErr w:type="spellEnd"/>
            <w:r>
              <w:rPr>
                <w:rFonts w:cstheme="minorHAnsi"/>
                <w:lang w:val="es-ES_tradnl"/>
              </w:rPr>
              <w:t xml:space="preserve">” sobre residuos y como reutilizar y dar una nueva vida al residuo en lugar de tirarlo. </w:t>
            </w:r>
          </w:p>
          <w:p w14:paraId="34BCCB87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09:</w:t>
            </w:r>
            <w:r w:rsidRPr="00171DAA">
              <w:rPr>
                <w:rFonts w:cstheme="minorHAnsi"/>
                <w:lang w:val="es-ES_tradnl"/>
              </w:rPr>
              <w:t>45</w:t>
            </w:r>
            <w:r>
              <w:rPr>
                <w:rFonts w:cstheme="minorHAnsi"/>
                <w:lang w:val="es-ES_tradnl"/>
              </w:rPr>
              <w:t>h</w:t>
            </w:r>
            <w:r w:rsidRPr="00171DAA">
              <w:rPr>
                <w:rFonts w:cstheme="minorHAnsi"/>
                <w:lang w:val="es-ES_tradnl"/>
              </w:rPr>
              <w:t xml:space="preserve"> ‐ </w:t>
            </w:r>
            <w:r>
              <w:rPr>
                <w:rFonts w:cstheme="minorHAnsi"/>
                <w:lang w:val="es-ES_tradnl"/>
              </w:rPr>
              <w:t xml:space="preserve">representación teatral </w:t>
            </w:r>
            <w:r w:rsidRPr="00171DAA">
              <w:rPr>
                <w:rFonts w:cstheme="minorHAnsi"/>
                <w:lang w:val="es-ES_tradnl"/>
              </w:rPr>
              <w:t>“</w:t>
            </w:r>
            <w:proofErr w:type="spellStart"/>
            <w:r w:rsidRPr="00171DAA">
              <w:rPr>
                <w:rFonts w:cstheme="minorHAnsi"/>
                <w:lang w:val="es-ES_tradnl"/>
              </w:rPr>
              <w:t>Vattenmannen</w:t>
            </w:r>
            <w:proofErr w:type="spellEnd"/>
            <w:r w:rsidRPr="00171DAA">
              <w:rPr>
                <w:rFonts w:cstheme="minorHAnsi"/>
                <w:lang w:val="es-ES_tradnl"/>
              </w:rPr>
              <w:t xml:space="preserve"> </w:t>
            </w:r>
            <w:proofErr w:type="spellStart"/>
            <w:r w:rsidRPr="00171DAA">
              <w:rPr>
                <w:rFonts w:cstheme="minorHAnsi"/>
                <w:lang w:val="es-ES_tradnl"/>
              </w:rPr>
              <w:t>och</w:t>
            </w:r>
            <w:proofErr w:type="spellEnd"/>
            <w:r w:rsidRPr="00171DAA">
              <w:rPr>
                <w:rFonts w:cstheme="minorHAnsi"/>
                <w:lang w:val="es-ES_tradnl"/>
              </w:rPr>
              <w:t xml:space="preserve"> </w:t>
            </w:r>
            <w:proofErr w:type="spellStart"/>
            <w:r w:rsidRPr="00171DAA">
              <w:rPr>
                <w:rFonts w:cstheme="minorHAnsi"/>
                <w:lang w:val="es-ES_tradnl"/>
              </w:rPr>
              <w:t>Speed</w:t>
            </w:r>
            <w:proofErr w:type="spellEnd"/>
            <w:r w:rsidRPr="00171DAA">
              <w:rPr>
                <w:rFonts w:cstheme="minorHAnsi"/>
                <w:lang w:val="es-ES_tradnl"/>
              </w:rPr>
              <w:t xml:space="preserve">” – </w:t>
            </w:r>
            <w:r>
              <w:rPr>
                <w:rFonts w:cstheme="minorHAnsi"/>
                <w:lang w:val="es-ES_tradnl"/>
              </w:rPr>
              <w:t xml:space="preserve">sobre el agua y los problemas de arrojar basura al agua y como esta acaba en el océano. </w:t>
            </w:r>
          </w:p>
          <w:p w14:paraId="49D8CBF0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10:</w:t>
            </w:r>
            <w:r w:rsidRPr="00171DAA">
              <w:rPr>
                <w:rFonts w:cstheme="minorHAnsi"/>
                <w:lang w:val="es-ES_tradnl"/>
              </w:rPr>
              <w:t>40</w:t>
            </w:r>
            <w:r>
              <w:rPr>
                <w:rFonts w:cstheme="minorHAnsi"/>
                <w:lang w:val="es-ES_tradnl"/>
              </w:rPr>
              <w:t>h</w:t>
            </w:r>
            <w:r w:rsidRPr="00171DAA">
              <w:rPr>
                <w:rFonts w:cstheme="minorHAnsi"/>
                <w:lang w:val="es-ES_tradnl"/>
              </w:rPr>
              <w:t xml:space="preserve"> – </w:t>
            </w:r>
            <w:proofErr w:type="spellStart"/>
            <w:r w:rsidRPr="00171DAA">
              <w:rPr>
                <w:rFonts w:cstheme="minorHAnsi"/>
                <w:lang w:val="es-ES_tradnl"/>
              </w:rPr>
              <w:t>Gästrike</w:t>
            </w:r>
            <w:proofErr w:type="spellEnd"/>
            <w:r w:rsidRPr="00171DAA">
              <w:rPr>
                <w:rFonts w:cstheme="minorHAnsi"/>
                <w:lang w:val="es-ES_tradnl"/>
              </w:rPr>
              <w:t xml:space="preserve"> </w:t>
            </w:r>
            <w:proofErr w:type="spellStart"/>
            <w:r w:rsidRPr="00171DAA">
              <w:rPr>
                <w:rFonts w:cstheme="minorHAnsi"/>
                <w:lang w:val="es-ES_tradnl"/>
              </w:rPr>
              <w:t>återvinnare</w:t>
            </w:r>
            <w:proofErr w:type="spellEnd"/>
            <w:r w:rsidRPr="00171DAA">
              <w:rPr>
                <w:rFonts w:cstheme="minorHAnsi"/>
                <w:lang w:val="es-ES_tradnl"/>
              </w:rPr>
              <w:t xml:space="preserve"> ‐ “</w:t>
            </w:r>
            <w:r>
              <w:rPr>
                <w:rFonts w:cstheme="minorHAnsi"/>
                <w:lang w:val="es-ES_tradnl"/>
              </w:rPr>
              <w:t xml:space="preserve">construir tu propio instrumento con envases” </w:t>
            </w:r>
            <w:r w:rsidRPr="00171DAA">
              <w:rPr>
                <w:rFonts w:cstheme="minorHAnsi"/>
                <w:lang w:val="es-ES_tradnl"/>
              </w:rPr>
              <w:t xml:space="preserve"> </w:t>
            </w:r>
          </w:p>
          <w:p w14:paraId="1D14A47C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 w:rsidRPr="00171DAA">
              <w:rPr>
                <w:rFonts w:cstheme="minorHAnsi"/>
                <w:lang w:val="es-ES_tradnl"/>
              </w:rPr>
              <w:t xml:space="preserve">               </w:t>
            </w:r>
            <w:proofErr w:type="spellStart"/>
            <w:r w:rsidRPr="00171DAA">
              <w:rPr>
                <w:rFonts w:cstheme="minorHAnsi"/>
                <w:lang w:val="es-ES_tradnl"/>
              </w:rPr>
              <w:t>Gästrike</w:t>
            </w:r>
            <w:proofErr w:type="spellEnd"/>
            <w:r w:rsidRPr="00171DAA">
              <w:rPr>
                <w:rFonts w:cstheme="minorHAnsi"/>
                <w:lang w:val="es-ES_tradnl"/>
              </w:rPr>
              <w:t xml:space="preserve"> </w:t>
            </w:r>
            <w:proofErr w:type="spellStart"/>
            <w:r w:rsidRPr="00171DAA">
              <w:rPr>
                <w:rFonts w:cstheme="minorHAnsi"/>
                <w:lang w:val="es-ES_tradnl"/>
              </w:rPr>
              <w:t>Vatten</w:t>
            </w:r>
            <w:proofErr w:type="spellEnd"/>
            <w:r w:rsidRPr="00171DAA">
              <w:rPr>
                <w:rFonts w:cstheme="minorHAnsi"/>
                <w:lang w:val="es-ES_tradnl"/>
              </w:rPr>
              <w:t xml:space="preserve"> – </w:t>
            </w:r>
            <w:r>
              <w:rPr>
                <w:rFonts w:cstheme="minorHAnsi"/>
                <w:lang w:val="es-ES_tradnl"/>
              </w:rPr>
              <w:t>actividades con agua</w:t>
            </w:r>
          </w:p>
          <w:p w14:paraId="3BF6EAE9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 w:rsidRPr="00171DAA">
              <w:rPr>
                <w:rFonts w:cstheme="minorHAnsi"/>
                <w:lang w:val="es-ES_tradnl"/>
              </w:rPr>
              <w:t xml:space="preserve">               </w:t>
            </w:r>
            <w:r>
              <w:rPr>
                <w:rFonts w:cstheme="minorHAnsi"/>
                <w:lang w:val="es-ES_tradnl"/>
              </w:rPr>
              <w:t>Juego de preguntas al aire libre</w:t>
            </w:r>
          </w:p>
          <w:p w14:paraId="0A9EB986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 w:rsidRPr="00171DAA">
              <w:rPr>
                <w:rFonts w:cstheme="minorHAnsi"/>
                <w:lang w:val="es-ES_tradnl"/>
              </w:rPr>
              <w:t>1</w:t>
            </w:r>
            <w:r>
              <w:rPr>
                <w:rFonts w:cstheme="minorHAnsi"/>
                <w:lang w:val="es-ES_tradnl"/>
              </w:rPr>
              <w:t>1:</w:t>
            </w:r>
            <w:r w:rsidRPr="00171DAA">
              <w:rPr>
                <w:rFonts w:cstheme="minorHAnsi"/>
                <w:lang w:val="es-ES_tradnl"/>
              </w:rPr>
              <w:t>00</w:t>
            </w:r>
            <w:r>
              <w:rPr>
                <w:rFonts w:cstheme="minorHAnsi"/>
                <w:lang w:val="es-ES_tradnl"/>
              </w:rPr>
              <w:t>h</w:t>
            </w:r>
            <w:r w:rsidRPr="00171DAA">
              <w:rPr>
                <w:rFonts w:cstheme="minorHAnsi"/>
                <w:lang w:val="es-ES_tradnl"/>
              </w:rPr>
              <w:t xml:space="preserve"> – </w:t>
            </w:r>
            <w:r>
              <w:rPr>
                <w:rFonts w:cstheme="minorHAnsi"/>
                <w:lang w:val="es-ES_tradnl"/>
              </w:rPr>
              <w:t>fin de las actividades, pero se invita a los niños a comer en el recinto</w:t>
            </w:r>
          </w:p>
          <w:p w14:paraId="06400B19" w14:textId="77777777" w:rsidR="00513646" w:rsidRPr="0005505D" w:rsidRDefault="00513646" w:rsidP="00710787">
            <w:pPr>
              <w:spacing w:after="0" w:line="276" w:lineRule="auto"/>
              <w:ind w:left="34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11:</w:t>
            </w:r>
            <w:r w:rsidRPr="00171DAA">
              <w:rPr>
                <w:rFonts w:cstheme="minorHAnsi"/>
                <w:lang w:val="es-ES_tradnl"/>
              </w:rPr>
              <w:t>30</w:t>
            </w:r>
            <w:r>
              <w:rPr>
                <w:rFonts w:cstheme="minorHAnsi"/>
                <w:lang w:val="es-ES_tradnl"/>
              </w:rPr>
              <w:t>h</w:t>
            </w:r>
            <w:r w:rsidRPr="00171DAA">
              <w:rPr>
                <w:rFonts w:cstheme="minorHAnsi"/>
                <w:lang w:val="es-ES_tradnl"/>
              </w:rPr>
              <w:t xml:space="preserve"> – </w:t>
            </w:r>
            <w:r>
              <w:rPr>
                <w:rFonts w:cstheme="minorHAnsi"/>
                <w:lang w:val="es-ES_tradnl"/>
              </w:rPr>
              <w:t>los autobuses recogen a los niños para llevarlos de vuelta a las escuelas.</w:t>
            </w:r>
          </w:p>
        </w:tc>
      </w:tr>
      <w:tr w:rsidR="00513646" w:rsidRPr="00171DAA" w14:paraId="6F33C79F" w14:textId="77777777" w:rsidTr="0071078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513646" w:rsidRPr="004B7064" w14:paraId="1C1E4E84" w14:textId="77777777" w:rsidTr="0071078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43F9C8F2" w14:textId="77777777" w:rsidR="00513646" w:rsidRPr="00171DAA" w:rsidRDefault="00513646" w:rsidP="00710787">
                  <w:pPr>
                    <w:spacing w:after="0" w:line="276" w:lineRule="auto"/>
                    <w:rPr>
                      <w:rFonts w:cstheme="minorHAnsi"/>
                      <w:b/>
                      <w:u w:val="single"/>
                      <w:lang w:val="es-ES_tradnl"/>
                    </w:rPr>
                  </w:pPr>
                  <w:r>
                    <w:rPr>
                      <w:rFonts w:cstheme="minorHAnsi"/>
                      <w:b/>
                      <w:bCs/>
                      <w:u w:val="single"/>
                      <w:lang w:val="es-ES_tradnl"/>
                    </w:rPr>
                    <w:t>Socios implicados en la organización</w:t>
                  </w:r>
                  <w:r w:rsidRPr="00171DAA">
                    <w:rPr>
                      <w:rFonts w:cstheme="minorHAnsi"/>
                      <w:b/>
                      <w:bCs/>
                      <w:u w:val="single"/>
                      <w:lang w:val="es-ES_tradnl"/>
                    </w:rPr>
                    <w:t>:</w:t>
                  </w:r>
                </w:p>
                <w:p w14:paraId="609EB318" w14:textId="77777777" w:rsidR="00513646" w:rsidRPr="00171DAA" w:rsidRDefault="00513646" w:rsidP="00710787">
                  <w:pPr>
                    <w:spacing w:after="0" w:line="276" w:lineRule="auto"/>
                    <w:rPr>
                      <w:rFonts w:cstheme="minorHAnsi"/>
                      <w:b/>
                      <w:u w:val="single"/>
                      <w:lang w:val="es-ES_tradnl"/>
                    </w:rPr>
                  </w:pPr>
                </w:p>
                <w:p w14:paraId="43498EFD" w14:textId="77777777" w:rsidR="00513646" w:rsidRPr="00171DAA" w:rsidRDefault="00513646" w:rsidP="00710787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s-ES_tradnl"/>
                    </w:rPr>
                  </w:pPr>
                  <w:r w:rsidRPr="00171DAA">
                    <w:rPr>
                      <w:rFonts w:cstheme="minorHAnsi"/>
                      <w:b/>
                      <w:lang w:val="es-ES_tradnl"/>
                    </w:rPr>
                    <w:t xml:space="preserve">Gävle </w:t>
                  </w:r>
                  <w:proofErr w:type="spellStart"/>
                  <w:r w:rsidRPr="00171DAA">
                    <w:rPr>
                      <w:rFonts w:cstheme="minorHAnsi"/>
                      <w:b/>
                      <w:lang w:val="es-ES_tradnl"/>
                    </w:rPr>
                    <w:t>Kommun</w:t>
                  </w:r>
                  <w:proofErr w:type="spellEnd"/>
                  <w:r w:rsidRPr="00171DAA">
                    <w:rPr>
                      <w:rFonts w:cstheme="minorHAnsi"/>
                      <w:b/>
                      <w:lang w:val="es-ES_tradnl"/>
                    </w:rPr>
                    <w:t xml:space="preserve"> </w:t>
                  </w:r>
                  <w:proofErr w:type="spellStart"/>
                  <w:r w:rsidRPr="00171DAA">
                    <w:rPr>
                      <w:rFonts w:cstheme="minorHAnsi"/>
                      <w:b/>
                      <w:lang w:val="es-ES_tradnl"/>
                    </w:rPr>
                    <w:t>Kultur</w:t>
                  </w:r>
                  <w:proofErr w:type="spellEnd"/>
                  <w:r w:rsidRPr="00171DAA">
                    <w:rPr>
                      <w:rFonts w:cstheme="minorHAnsi"/>
                      <w:b/>
                      <w:lang w:val="es-ES_tradnl"/>
                    </w:rPr>
                    <w:t xml:space="preserve"> </w:t>
                  </w:r>
                  <w:proofErr w:type="spellStart"/>
                  <w:r w:rsidRPr="00171DAA">
                    <w:rPr>
                      <w:rFonts w:cstheme="minorHAnsi"/>
                      <w:b/>
                      <w:lang w:val="es-ES_tradnl"/>
                    </w:rPr>
                    <w:t>och</w:t>
                  </w:r>
                  <w:proofErr w:type="spellEnd"/>
                  <w:r w:rsidRPr="00171DAA">
                    <w:rPr>
                      <w:rFonts w:cstheme="minorHAnsi"/>
                      <w:b/>
                      <w:lang w:val="es-ES_tradnl"/>
                    </w:rPr>
                    <w:t xml:space="preserve"> </w:t>
                  </w:r>
                  <w:proofErr w:type="spellStart"/>
                  <w:r w:rsidRPr="00171DAA">
                    <w:rPr>
                      <w:rFonts w:cstheme="minorHAnsi"/>
                      <w:b/>
                      <w:lang w:val="es-ES_tradnl"/>
                    </w:rPr>
                    <w:t>Fritid</w:t>
                  </w:r>
                  <w:proofErr w:type="spellEnd"/>
                  <w:r w:rsidRPr="00171DAA">
                    <w:rPr>
                      <w:rFonts w:cstheme="minorHAnsi"/>
                      <w:lang w:val="es-ES_tradnl"/>
                    </w:rPr>
                    <w:t xml:space="preserve"> – “</w:t>
                  </w:r>
                  <w:r>
                    <w:rPr>
                      <w:rFonts w:cstheme="minorHAnsi"/>
                      <w:lang w:val="es-ES_tradnl"/>
                    </w:rPr>
                    <w:t xml:space="preserve">Departamento municipal de cultura y tiempo libre” encargado de la logística como reserva de autobuses, instalación de la carpa, envío de invitaciones a las escuelas. Responsables de la representación teatral sobre residuos y contratación de las otras representaciones teatrales. 3 personas trabajaron durante este evento. </w:t>
                  </w:r>
                </w:p>
                <w:p w14:paraId="77FF4FA1" w14:textId="77777777" w:rsidR="00513646" w:rsidRPr="00171DAA" w:rsidRDefault="00513646" w:rsidP="00710787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s-ES_tradnl"/>
                    </w:rPr>
                  </w:pPr>
                  <w:proofErr w:type="spellStart"/>
                  <w:r w:rsidRPr="00171DAA">
                    <w:rPr>
                      <w:rFonts w:cstheme="minorHAnsi"/>
                      <w:b/>
                      <w:lang w:val="es-ES_tradnl"/>
                    </w:rPr>
                    <w:t>Gästrike</w:t>
                  </w:r>
                  <w:proofErr w:type="spellEnd"/>
                  <w:r w:rsidRPr="00171DAA">
                    <w:rPr>
                      <w:rFonts w:cstheme="minorHAnsi"/>
                      <w:b/>
                      <w:lang w:val="es-ES_tradnl"/>
                    </w:rPr>
                    <w:t xml:space="preserve"> </w:t>
                  </w:r>
                  <w:proofErr w:type="spellStart"/>
                  <w:r w:rsidRPr="00171DAA">
                    <w:rPr>
                      <w:rFonts w:cstheme="minorHAnsi"/>
                      <w:b/>
                      <w:lang w:val="es-ES_tradnl"/>
                    </w:rPr>
                    <w:t>Vatten</w:t>
                  </w:r>
                  <w:proofErr w:type="spellEnd"/>
                  <w:r>
                    <w:rPr>
                      <w:rFonts w:cstheme="minorHAnsi"/>
                      <w:lang w:val="es-ES_tradnl"/>
                    </w:rPr>
                    <w:t xml:space="preserve"> – Encargado de las actividades sobre temas de agua, 1 persona trabajó durante el evento.</w:t>
                  </w:r>
                </w:p>
                <w:p w14:paraId="189EDDE2" w14:textId="77777777" w:rsidR="00513646" w:rsidRPr="00171DAA" w:rsidRDefault="00513646" w:rsidP="00710787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color w:val="000000"/>
                      <w:lang w:val="es-ES_tradnl"/>
                    </w:rPr>
                  </w:pPr>
                  <w:proofErr w:type="spellStart"/>
                  <w:r w:rsidRPr="00171DAA">
                    <w:rPr>
                      <w:rFonts w:cstheme="minorHAnsi"/>
                      <w:b/>
                      <w:color w:val="000000"/>
                      <w:lang w:val="es-ES_tradnl"/>
                    </w:rPr>
                    <w:t>Gästrike</w:t>
                  </w:r>
                  <w:proofErr w:type="spellEnd"/>
                  <w:r w:rsidRPr="00171DAA">
                    <w:rPr>
                      <w:rFonts w:cstheme="minorHAnsi"/>
                      <w:b/>
                      <w:color w:val="000000"/>
                      <w:lang w:val="es-ES_tradnl"/>
                    </w:rPr>
                    <w:t xml:space="preserve"> </w:t>
                  </w:r>
                  <w:proofErr w:type="spellStart"/>
                  <w:r w:rsidRPr="00171DAA">
                    <w:rPr>
                      <w:rFonts w:cstheme="minorHAnsi"/>
                      <w:b/>
                      <w:color w:val="000000"/>
                      <w:lang w:val="es-ES_tradnl"/>
                    </w:rPr>
                    <w:t>återvinnare</w:t>
                  </w:r>
                  <w:proofErr w:type="spellEnd"/>
                  <w:r w:rsidRPr="00171DAA">
                    <w:rPr>
                      <w:rFonts w:cstheme="minorHAnsi"/>
                      <w:color w:val="000000"/>
                      <w:lang w:val="es-ES_tradnl"/>
                    </w:rPr>
                    <w:t xml:space="preserve"> ‐ </w:t>
                  </w:r>
                  <w:r>
                    <w:rPr>
                      <w:rFonts w:cstheme="minorHAnsi"/>
                      <w:color w:val="000000"/>
                      <w:lang w:val="es-ES_tradnl"/>
                    </w:rPr>
                    <w:t xml:space="preserve">Encargado de las actividades de fabricar instrumentos con envases y del juego de preguntas. 4 personas cada día trabajaron durante el evento. </w:t>
                  </w:r>
                </w:p>
                <w:p w14:paraId="21B2ED76" w14:textId="77777777" w:rsidR="00513646" w:rsidRPr="00171DAA" w:rsidRDefault="00513646" w:rsidP="00710787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color w:val="0563C2"/>
                      <w:lang w:val="es-ES_tradnl"/>
                    </w:rPr>
                  </w:pPr>
                  <w:proofErr w:type="spellStart"/>
                  <w:r w:rsidRPr="00171DAA">
                    <w:rPr>
                      <w:rFonts w:cstheme="minorHAnsi"/>
                      <w:b/>
                      <w:color w:val="000000"/>
                      <w:lang w:val="es-ES_tradnl"/>
                    </w:rPr>
                    <w:lastRenderedPageBreak/>
                    <w:t>Vattenmannen</w:t>
                  </w:r>
                  <w:proofErr w:type="spellEnd"/>
                  <w:r w:rsidRPr="00171DAA">
                    <w:rPr>
                      <w:rFonts w:cstheme="minorHAnsi"/>
                      <w:b/>
                      <w:color w:val="000000"/>
                      <w:lang w:val="es-ES_tradnl"/>
                    </w:rPr>
                    <w:t xml:space="preserve"> </w:t>
                  </w:r>
                  <w:proofErr w:type="spellStart"/>
                  <w:r w:rsidRPr="00171DAA">
                    <w:rPr>
                      <w:rFonts w:cstheme="minorHAnsi"/>
                      <w:b/>
                      <w:color w:val="000000"/>
                      <w:lang w:val="es-ES_tradnl"/>
                    </w:rPr>
                    <w:t>och</w:t>
                  </w:r>
                  <w:proofErr w:type="spellEnd"/>
                  <w:r w:rsidRPr="00171DAA">
                    <w:rPr>
                      <w:rFonts w:cstheme="minorHAnsi"/>
                      <w:b/>
                      <w:color w:val="000000"/>
                      <w:lang w:val="es-ES_tradnl"/>
                    </w:rPr>
                    <w:t xml:space="preserve"> </w:t>
                  </w:r>
                  <w:proofErr w:type="spellStart"/>
                  <w:r w:rsidRPr="00171DAA">
                    <w:rPr>
                      <w:rFonts w:cstheme="minorHAnsi"/>
                      <w:b/>
                      <w:color w:val="000000"/>
                      <w:lang w:val="es-ES_tradnl"/>
                    </w:rPr>
                    <w:t>Speed</w:t>
                  </w:r>
                  <w:proofErr w:type="spellEnd"/>
                  <w:r w:rsidRPr="00171DAA">
                    <w:rPr>
                      <w:rFonts w:cstheme="minorHAnsi"/>
                      <w:color w:val="000000"/>
                      <w:lang w:val="es-ES_tradnl"/>
                    </w:rPr>
                    <w:t xml:space="preserve"> – </w:t>
                  </w:r>
                  <w:r>
                    <w:rPr>
                      <w:rFonts w:cstheme="minorHAnsi"/>
                      <w:color w:val="000000"/>
                      <w:lang w:val="es-ES_tradnl"/>
                    </w:rPr>
                    <w:t xml:space="preserve">compañía de teatro de Estocolmo. Ofrecen música, teatro, espectáculos y programas de televisión. Pincha en el enlace para ver un ejemplo: </w:t>
                  </w:r>
                  <w:r w:rsidRPr="00171DAA">
                    <w:rPr>
                      <w:rFonts w:cstheme="minorHAnsi"/>
                      <w:color w:val="0563C2"/>
                      <w:lang w:val="es-ES_tradnl"/>
                    </w:rPr>
                    <w:t>https://www.youtube.com/watch?v=FZZSadANrQ4</w:t>
                  </w:r>
                </w:p>
                <w:p w14:paraId="684C90D8" w14:textId="77777777" w:rsidR="00513646" w:rsidRPr="00171DAA" w:rsidRDefault="00513646" w:rsidP="00710787">
                  <w:pPr>
                    <w:spacing w:after="0" w:line="276" w:lineRule="auto"/>
                    <w:rPr>
                      <w:rFonts w:cstheme="minorHAnsi"/>
                      <w:color w:val="000000"/>
                      <w:lang w:val="es-ES_tradnl"/>
                    </w:rPr>
                  </w:pPr>
                  <w:r w:rsidRPr="00171DAA">
                    <w:rPr>
                      <w:rFonts w:cstheme="minorHAnsi"/>
                      <w:color w:val="000000"/>
                      <w:lang w:val="es-ES_tradnl"/>
                    </w:rPr>
                    <w:t>2</w:t>
                  </w:r>
                  <w:r>
                    <w:rPr>
                      <w:rFonts w:cstheme="minorHAnsi"/>
                      <w:color w:val="000000"/>
                      <w:lang w:val="es-ES_tradnl"/>
                    </w:rPr>
                    <w:t xml:space="preserve"> actores trabajaron durante el evento. </w:t>
                  </w:r>
                  <w:r w:rsidRPr="00171DAA">
                    <w:rPr>
                      <w:rFonts w:cstheme="minorHAnsi"/>
                      <w:color w:val="000000"/>
                      <w:lang w:val="es-ES_tradnl"/>
                    </w:rPr>
                    <w:t xml:space="preserve"> </w:t>
                  </w:r>
                </w:p>
                <w:p w14:paraId="5C5DAB86" w14:textId="77777777" w:rsidR="00513646" w:rsidRPr="00171DAA" w:rsidRDefault="00513646" w:rsidP="00710787">
                  <w:pPr>
                    <w:spacing w:after="0" w:line="276" w:lineRule="auto"/>
                    <w:rPr>
                      <w:rFonts w:cstheme="minorHAnsi"/>
                      <w:b/>
                      <w:u w:val="single"/>
                      <w:lang w:val="es-ES_tradnl"/>
                    </w:rPr>
                  </w:pPr>
                </w:p>
                <w:p w14:paraId="108A1397" w14:textId="77777777" w:rsidR="00513646" w:rsidRPr="00171DAA" w:rsidRDefault="00513646" w:rsidP="00710787">
                  <w:pPr>
                    <w:spacing w:after="0" w:line="276" w:lineRule="auto"/>
                    <w:ind w:left="720"/>
                    <w:rPr>
                      <w:rFonts w:cstheme="minorHAnsi"/>
                      <w:b/>
                      <w:u w:val="single"/>
                      <w:lang w:val="es-ES_tradnl"/>
                    </w:rPr>
                  </w:pPr>
                </w:p>
              </w:tc>
            </w:tr>
          </w:tbl>
          <w:p w14:paraId="51B6DC71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lang w:val="es-ES_tradnl"/>
              </w:rPr>
            </w:pPr>
          </w:p>
        </w:tc>
      </w:tr>
      <w:tr w:rsidR="00513646" w:rsidRPr="00171DAA" w14:paraId="441D6CE8" w14:textId="77777777" w:rsidTr="00710787">
        <w:trPr>
          <w:trHeight w:val="2749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E002B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u w:val="single"/>
                <w:lang w:val="es-ES_tradnl"/>
              </w:rPr>
              <w:lastRenderedPageBreak/>
              <w:t xml:space="preserve">Contexto de implementación </w:t>
            </w:r>
          </w:p>
          <w:p w14:paraId="6CD9508E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lang w:val="es-ES_tradnl"/>
              </w:rPr>
            </w:pPr>
          </w:p>
          <w:p w14:paraId="67F436BE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Debido a la Semana Europea de Desarrollo Sostenible, siempre quisimos realizar una actividad al aire libre enfocada a la sostenibilidad y en este caso, al agua y a los residuos. El objetivo era pasar un día divertido que incluyera teatro, música y actividades prácticas.  Antes de la organización trabajamos con los actores de </w:t>
            </w:r>
            <w:r w:rsidRPr="00171DAA">
              <w:rPr>
                <w:rFonts w:cstheme="minorHAnsi"/>
                <w:lang w:val="es-ES_tradnl"/>
              </w:rPr>
              <w:t>Gävle</w:t>
            </w:r>
            <w:r>
              <w:rPr>
                <w:rFonts w:cstheme="minorHAnsi"/>
                <w:lang w:val="es-ES_tradnl"/>
              </w:rPr>
              <w:t xml:space="preserve"> para explicarles las temáticas de la problemática de los residuos y ellos trabajaron creando una representación sobre residuos. </w:t>
            </w:r>
            <w:r w:rsidRPr="00171DAA">
              <w:rPr>
                <w:rFonts w:cstheme="minorHAnsi"/>
                <w:lang w:val="es-ES_tradnl"/>
              </w:rPr>
              <w:t xml:space="preserve"> 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50B3D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lang w:val="es-ES_tradnl"/>
              </w:rPr>
            </w:pPr>
          </w:p>
          <w:p w14:paraId="53ECF26F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lang w:val="es-ES_tradnl"/>
              </w:rPr>
            </w:pPr>
            <w:r w:rsidRPr="00171DAA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6DFD02ED" wp14:editId="1E66395B">
                  <wp:extent cx="3058795" cy="2007870"/>
                  <wp:effectExtent l="0" t="0" r="8255" b="0"/>
                  <wp:docPr id="509" name="Imag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00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646" w:rsidRPr="00171DAA" w14:paraId="161AEC22" w14:textId="77777777" w:rsidTr="0071078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7DF4B" w14:textId="77777777" w:rsidR="00513646" w:rsidRPr="00171DAA" w:rsidRDefault="00513646" w:rsidP="00710787">
            <w:pPr>
              <w:spacing w:after="0" w:line="276" w:lineRule="auto"/>
              <w:jc w:val="both"/>
              <w:rPr>
                <w:rFonts w:cstheme="minorHAnsi"/>
                <w:lang w:val="es-ES_tradnl"/>
              </w:rPr>
            </w:pPr>
          </w:p>
          <w:p w14:paraId="556E0002" w14:textId="77777777" w:rsidR="00513646" w:rsidRPr="00171DAA" w:rsidRDefault="00513646" w:rsidP="00710787">
            <w:pPr>
              <w:spacing w:after="0" w:line="276" w:lineRule="auto"/>
              <w:jc w:val="both"/>
              <w:rPr>
                <w:rFonts w:cstheme="minorHAnsi"/>
                <w:lang w:val="es-ES_tradnl"/>
              </w:rPr>
            </w:pPr>
            <w:r w:rsidRPr="00171DAA">
              <w:rPr>
                <w:rFonts w:cstheme="minorHAnsi"/>
                <w:noProof/>
                <w:highlight w:val="yellow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52B32A41" wp14:editId="3E68E36B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241935</wp:posOffset>
                  </wp:positionV>
                  <wp:extent cx="2962275" cy="2628900"/>
                  <wp:effectExtent l="0" t="0" r="9525" b="0"/>
                  <wp:wrapThrough wrapText="bothSides">
                    <wp:wrapPolygon edited="0">
                      <wp:start x="0" y="0"/>
                      <wp:lineTo x="0" y="21443"/>
                      <wp:lineTo x="21531" y="21443"/>
                      <wp:lineTo x="21531" y="0"/>
                      <wp:lineTo x="0" y="0"/>
                    </wp:wrapPolygon>
                  </wp:wrapThrough>
                  <wp:docPr id="510" name="Imag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033CAB" w14:textId="77777777" w:rsidR="00513646" w:rsidRPr="00171DAA" w:rsidRDefault="00513646" w:rsidP="00710787">
            <w:pPr>
              <w:spacing w:after="0" w:line="276" w:lineRule="auto"/>
              <w:jc w:val="both"/>
              <w:rPr>
                <w:rFonts w:cstheme="minorHAnsi"/>
                <w:lang w:val="es-ES_tradnl"/>
              </w:rPr>
            </w:pPr>
          </w:p>
          <w:p w14:paraId="2F3B5433" w14:textId="77777777" w:rsidR="00513646" w:rsidRPr="00171DAA" w:rsidRDefault="00513646" w:rsidP="00710787">
            <w:pPr>
              <w:spacing w:after="0" w:line="276" w:lineRule="auto"/>
              <w:jc w:val="both"/>
              <w:rPr>
                <w:rFonts w:cstheme="minorHAnsi"/>
                <w:lang w:val="es-ES_tradnl"/>
              </w:rPr>
            </w:pPr>
          </w:p>
          <w:p w14:paraId="1219E78C" w14:textId="77777777" w:rsidR="00513646" w:rsidRPr="00171DAA" w:rsidRDefault="00513646" w:rsidP="00710787">
            <w:pPr>
              <w:spacing w:after="0" w:line="276" w:lineRule="auto"/>
              <w:jc w:val="both"/>
              <w:rPr>
                <w:rFonts w:cstheme="minorHAnsi"/>
                <w:lang w:val="es-ES_tradnl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4901F" w14:textId="77777777" w:rsidR="00513646" w:rsidRPr="00171DAA" w:rsidRDefault="00513646" w:rsidP="00710787">
            <w:pPr>
              <w:spacing w:after="0" w:line="276" w:lineRule="auto"/>
              <w:jc w:val="both"/>
              <w:rPr>
                <w:rFonts w:cstheme="minorHAnsi"/>
                <w:b/>
                <w:bCs/>
                <w:u w:val="single"/>
                <w:lang w:val="es-ES_tradnl"/>
              </w:rPr>
            </w:pPr>
            <w:r>
              <w:rPr>
                <w:rFonts w:cstheme="minorHAnsi"/>
                <w:b/>
                <w:bCs/>
                <w:u w:val="single"/>
                <w:lang w:val="es-ES_tradnl"/>
              </w:rPr>
              <w:t xml:space="preserve">Descripción breve: </w:t>
            </w:r>
          </w:p>
          <w:p w14:paraId="23A9B9D3" w14:textId="77777777" w:rsidR="00513646" w:rsidRPr="00171DAA" w:rsidRDefault="00513646" w:rsidP="0071078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Las fotos muestran la participación de </w:t>
            </w:r>
            <w:proofErr w:type="spellStart"/>
            <w:r>
              <w:rPr>
                <w:rFonts w:cstheme="minorHAnsi"/>
                <w:lang w:val="es-ES_tradnl"/>
              </w:rPr>
              <w:t>Gästrike</w:t>
            </w:r>
            <w:proofErr w:type="spellEnd"/>
            <w:r>
              <w:rPr>
                <w:rFonts w:cstheme="minorHAnsi"/>
                <w:lang w:val="es-ES_tradnl"/>
              </w:rPr>
              <w:t xml:space="preserve"> </w:t>
            </w:r>
            <w:proofErr w:type="spellStart"/>
            <w:r>
              <w:rPr>
                <w:rFonts w:cstheme="minorHAnsi"/>
                <w:lang w:val="es-ES_tradnl"/>
              </w:rPr>
              <w:t>återvinnare</w:t>
            </w:r>
            <w:proofErr w:type="spellEnd"/>
            <w:r w:rsidRPr="00171DAA">
              <w:rPr>
                <w:rFonts w:cstheme="minorHAnsi"/>
                <w:lang w:val="es-ES_tradnl"/>
              </w:rPr>
              <w:t xml:space="preserve"> </w:t>
            </w:r>
            <w:r>
              <w:rPr>
                <w:rFonts w:cstheme="minorHAnsi"/>
                <w:lang w:val="es-ES_tradnl"/>
              </w:rPr>
              <w:t xml:space="preserve">durante el evento. </w:t>
            </w:r>
          </w:p>
          <w:p w14:paraId="414A8ED9" w14:textId="77777777" w:rsidR="00513646" w:rsidRPr="00171DAA" w:rsidRDefault="00513646" w:rsidP="00513646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El cuestionario al aire libre en el parque. 10 preguntas sobre residuos y agua. Los alumnos realizaron esta actividad con los profesores. </w:t>
            </w:r>
          </w:p>
          <w:p w14:paraId="6456E156" w14:textId="77777777" w:rsidR="00513646" w:rsidRPr="00171DAA" w:rsidRDefault="00513646" w:rsidP="00513646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La actividad creativa en la que los escolares realizaron maracas y guitarras con envases que ellos mismos habían traído. </w:t>
            </w:r>
          </w:p>
          <w:p w14:paraId="740F9D85" w14:textId="77777777" w:rsidR="00513646" w:rsidRPr="00171DAA" w:rsidRDefault="00513646" w:rsidP="00513646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Separando el residuo de sus meriendas y enseñando a los niños como hacerlo. </w:t>
            </w:r>
          </w:p>
        </w:tc>
      </w:tr>
      <w:tr w:rsidR="00513646" w:rsidRPr="00171DAA" w14:paraId="2D67E4BA" w14:textId="77777777" w:rsidTr="0071078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8EB9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u w:val="single"/>
                <w:lang w:val="es-ES_tradnl"/>
              </w:rPr>
            </w:pPr>
            <w:r w:rsidRPr="00171DAA">
              <w:rPr>
                <w:rFonts w:cstheme="minorHAnsi"/>
                <w:b/>
                <w:bCs/>
                <w:u w:val="single"/>
                <w:lang w:val="es-ES_tradnl"/>
              </w:rPr>
              <w:t>Impact</w:t>
            </w:r>
            <w:r>
              <w:rPr>
                <w:rFonts w:cstheme="minorHAnsi"/>
                <w:b/>
                <w:bCs/>
                <w:u w:val="single"/>
                <w:lang w:val="es-ES_tradnl"/>
              </w:rPr>
              <w:t xml:space="preserve">o/oportunidades para socios locales- participantes- territorio: </w:t>
            </w:r>
          </w:p>
          <w:p w14:paraId="652D15CA" w14:textId="77777777" w:rsidR="00513646" w:rsidRPr="00171DAA" w:rsidRDefault="00513646" w:rsidP="00710787">
            <w:pPr>
              <w:spacing w:after="0" w:line="276" w:lineRule="auto"/>
              <w:jc w:val="both"/>
              <w:rPr>
                <w:rFonts w:cstheme="minorHAnsi"/>
                <w:b/>
                <w:bCs/>
                <w:u w:val="single"/>
                <w:lang w:val="es-ES_tradnl"/>
              </w:rPr>
            </w:pPr>
          </w:p>
          <w:p w14:paraId="0DA9C445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highlight w:val="yellow"/>
                <w:u w:val="single"/>
                <w:lang w:val="es-ES_tradnl"/>
              </w:rPr>
            </w:pPr>
            <w:r w:rsidRPr="00171DAA">
              <w:rPr>
                <w:rFonts w:cstheme="minorHAnsi"/>
                <w:b/>
                <w:highlight w:val="yellow"/>
                <w:u w:val="single"/>
                <w:lang w:val="es-ES_tradnl"/>
              </w:rPr>
              <w:t>……</w:t>
            </w:r>
            <w:proofErr w:type="spellStart"/>
            <w:r w:rsidRPr="00171DAA">
              <w:rPr>
                <w:rFonts w:cstheme="minorHAnsi"/>
                <w:b/>
                <w:highlight w:val="yellow"/>
                <w:u w:val="single"/>
                <w:lang w:val="es-ES_tradnl"/>
              </w:rPr>
              <w:t>insert</w:t>
            </w:r>
            <w:proofErr w:type="spellEnd"/>
            <w:r w:rsidRPr="00171DAA">
              <w:rPr>
                <w:rFonts w:cstheme="minorHAnsi"/>
                <w:b/>
                <w:highlight w:val="yellow"/>
                <w:u w:val="single"/>
                <w:lang w:val="es-ES_tradnl"/>
              </w:rPr>
              <w:t xml:space="preserve"> at </w:t>
            </w:r>
            <w:proofErr w:type="spellStart"/>
            <w:r w:rsidRPr="00171DAA">
              <w:rPr>
                <w:rFonts w:cstheme="minorHAnsi"/>
                <w:b/>
                <w:highlight w:val="yellow"/>
                <w:u w:val="single"/>
                <w:lang w:val="es-ES_tradnl"/>
              </w:rPr>
              <w:t>least</w:t>
            </w:r>
            <w:proofErr w:type="spellEnd"/>
            <w:r w:rsidRPr="00171DAA">
              <w:rPr>
                <w:rFonts w:cstheme="minorHAnsi"/>
                <w:b/>
                <w:highlight w:val="yellow"/>
                <w:u w:val="single"/>
                <w:lang w:val="es-ES_tradnl"/>
              </w:rPr>
              <w:t xml:space="preserve"> 2 </w:t>
            </w:r>
            <w:proofErr w:type="spellStart"/>
            <w:r w:rsidRPr="00171DAA">
              <w:rPr>
                <w:rFonts w:cstheme="minorHAnsi"/>
                <w:b/>
                <w:highlight w:val="yellow"/>
                <w:u w:val="single"/>
                <w:lang w:val="es-ES_tradnl"/>
              </w:rPr>
              <w:t>lines</w:t>
            </w:r>
            <w:proofErr w:type="spellEnd"/>
            <w:r w:rsidRPr="00171DAA">
              <w:rPr>
                <w:rFonts w:cstheme="minorHAnsi"/>
                <w:b/>
                <w:highlight w:val="yellow"/>
                <w:u w:val="single"/>
                <w:lang w:val="es-ES_tradnl"/>
              </w:rPr>
              <w:t>…</w:t>
            </w:r>
            <w:proofErr w:type="gramStart"/>
            <w:r w:rsidRPr="00171DAA">
              <w:rPr>
                <w:rFonts w:cstheme="minorHAnsi"/>
                <w:b/>
                <w:highlight w:val="yellow"/>
                <w:u w:val="single"/>
                <w:lang w:val="es-ES_tradnl"/>
              </w:rPr>
              <w:t>…….</w:t>
            </w:r>
            <w:proofErr w:type="gramEnd"/>
            <w:r w:rsidRPr="00171DAA">
              <w:rPr>
                <w:rFonts w:cstheme="minorHAnsi"/>
                <w:b/>
                <w:highlight w:val="yellow"/>
                <w:u w:val="single"/>
                <w:lang w:val="es-ES_tradnl"/>
              </w:rPr>
              <w:t>.</w:t>
            </w:r>
          </w:p>
          <w:p w14:paraId="44DB5565" w14:textId="77777777" w:rsidR="00513646" w:rsidRPr="00171DAA" w:rsidRDefault="00513646" w:rsidP="00710787">
            <w:pPr>
              <w:spacing w:after="0" w:line="276" w:lineRule="auto"/>
              <w:jc w:val="both"/>
              <w:rPr>
                <w:rFonts w:cstheme="minorHAnsi"/>
                <w:b/>
                <w:bCs/>
                <w:u w:val="single"/>
                <w:lang w:val="es-ES_tradnl"/>
              </w:rPr>
            </w:pPr>
          </w:p>
        </w:tc>
      </w:tr>
      <w:tr w:rsidR="00513646" w:rsidRPr="00171DAA" w14:paraId="2D92A627" w14:textId="77777777" w:rsidTr="0071078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6FAB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u w:val="single"/>
                <w:lang w:val="es-ES_tradnl"/>
              </w:rPr>
              <w:t xml:space="preserve">Difusión/visibilidad: </w:t>
            </w:r>
          </w:p>
          <w:p w14:paraId="75CE9A28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11FCE2BA" w14:textId="77777777" w:rsidR="00513646" w:rsidRPr="00171DAA" w:rsidRDefault="00513646" w:rsidP="00710787">
            <w:pPr>
              <w:spacing w:after="0" w:line="276" w:lineRule="auto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Facebook, página web, Instagram, folletos, posters. </w:t>
            </w:r>
          </w:p>
        </w:tc>
      </w:tr>
    </w:tbl>
    <w:p w14:paraId="03121E3F" w14:textId="77777777" w:rsidR="00E37A01" w:rsidRDefault="00CC6152"/>
    <w:sectPr w:rsidR="00E37A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2EA63" w14:textId="77777777" w:rsidR="00CC6152" w:rsidRDefault="00CC6152" w:rsidP="008C3E5D">
      <w:pPr>
        <w:spacing w:after="0" w:line="240" w:lineRule="auto"/>
      </w:pPr>
      <w:r>
        <w:separator/>
      </w:r>
    </w:p>
  </w:endnote>
  <w:endnote w:type="continuationSeparator" w:id="0">
    <w:p w14:paraId="36B94B29" w14:textId="77777777" w:rsidR="00CC6152" w:rsidRDefault="00CC6152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0D3F8" w14:textId="77777777" w:rsidR="008C3E5D" w:rsidRDefault="008C3E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BD5A" w14:textId="77777777" w:rsidR="00132B73" w:rsidRPr="0026049D" w:rsidRDefault="00132B73" w:rsidP="00132B73">
    <w:pPr>
      <w:tabs>
        <w:tab w:val="left" w:pos="10773"/>
      </w:tabs>
      <w:autoSpaceDE w:val="0"/>
      <w:autoSpaceDN w:val="0"/>
      <w:adjustRightInd w:val="0"/>
      <w:jc w:val="center"/>
      <w:rPr>
        <w:rFonts w:ascii="Arial" w:eastAsia="Times New Roman" w:hAnsi="Arial" w:cs="Arial"/>
        <w:i/>
        <w:sz w:val="20"/>
        <w:szCs w:val="20"/>
        <w:lang w:val="es-ES_tradnl" w:eastAsia="en-GB"/>
      </w:rPr>
    </w:pPr>
    <w:r w:rsidRPr="0026049D">
      <w:rPr>
        <w:rFonts w:ascii="Arial" w:eastAsia="Times New Roman" w:hAnsi="Arial" w:cs="Arial"/>
        <w:i/>
        <w:sz w:val="20"/>
        <w:szCs w:val="20"/>
        <w:lang w:val="es-ES_tradnl" w:eastAsia="en-GB"/>
      </w:rPr>
      <w:t xml:space="preserve">Este proyecto has sido financiado con el apoyo de la Comisión Europea </w:t>
    </w:r>
  </w:p>
  <w:p w14:paraId="23677A1C" w14:textId="1F99CDC9" w:rsidR="008C3E5D" w:rsidRDefault="00132B73" w:rsidP="00132B73">
    <w:pPr>
      <w:pStyle w:val="Pieddepage"/>
    </w:pPr>
    <w:r w:rsidRPr="0026049D">
      <w:rPr>
        <w:rFonts w:ascii="Arial" w:eastAsia="Times New Roman" w:hAnsi="Arial" w:cs="Arial"/>
        <w:i/>
        <w:sz w:val="20"/>
        <w:szCs w:val="20"/>
        <w:lang w:val="es-ES_tradnl" w:eastAsia="en-GB"/>
      </w:rPr>
      <w:t xml:space="preserve">Esta publicación refleja únicamente el punto de vista de los autores, y la Comisión no se hace </w:t>
    </w:r>
    <w:r>
      <w:rPr>
        <w:rFonts w:ascii="Arial" w:eastAsia="Times New Roman" w:hAnsi="Arial" w:cs="Arial"/>
        <w:i/>
        <w:sz w:val="20"/>
        <w:szCs w:val="20"/>
        <w:lang w:val="es-ES_tradnl" w:eastAsia="en-GB"/>
      </w:rPr>
      <w:t>responsa</w:t>
    </w:r>
    <w:r w:rsidRPr="0026049D">
      <w:rPr>
        <w:rFonts w:ascii="Arial" w:eastAsia="Times New Roman" w:hAnsi="Arial" w:cs="Arial"/>
        <w:i/>
        <w:sz w:val="20"/>
        <w:szCs w:val="20"/>
        <w:lang w:val="es-ES_tradnl" w:eastAsia="en-GB"/>
      </w:rPr>
      <w:t xml:space="preserve">ble del uso que puede hacerse de la información </w:t>
    </w:r>
    <w:r>
      <w:rPr>
        <w:rFonts w:ascii="Arial" w:eastAsia="Times New Roman" w:hAnsi="Arial" w:cs="Arial"/>
        <w:i/>
        <w:sz w:val="20"/>
        <w:szCs w:val="20"/>
        <w:lang w:val="es-ES_tradnl" w:eastAsia="en-GB"/>
      </w:rPr>
      <w:t>que contiene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9EC56" w14:textId="77777777" w:rsidR="008C3E5D" w:rsidRDefault="008C3E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9660B" w14:textId="77777777" w:rsidR="00CC6152" w:rsidRDefault="00CC6152" w:rsidP="008C3E5D">
      <w:pPr>
        <w:spacing w:after="0" w:line="240" w:lineRule="auto"/>
      </w:pPr>
      <w:r>
        <w:separator/>
      </w:r>
    </w:p>
  </w:footnote>
  <w:footnote w:type="continuationSeparator" w:id="0">
    <w:p w14:paraId="25DD8D78" w14:textId="77777777" w:rsidR="00CC6152" w:rsidRDefault="00CC6152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BE557" w14:textId="77777777" w:rsidR="008C3E5D" w:rsidRDefault="008C3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0F7A2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F697A"/>
    <w:multiLevelType w:val="hybridMultilevel"/>
    <w:tmpl w:val="7A0808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E63F9"/>
    <w:rsid w:val="00347E41"/>
    <w:rsid w:val="00437A2C"/>
    <w:rsid w:val="00513646"/>
    <w:rsid w:val="007A5D0E"/>
    <w:rsid w:val="008C3E5D"/>
    <w:rsid w:val="00B403D2"/>
    <w:rsid w:val="00B43911"/>
    <w:rsid w:val="00CC61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36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paragraph" w:styleId="Paragraphedeliste">
    <w:name w:val="List Paragraph"/>
    <w:basedOn w:val="Normal"/>
    <w:uiPriority w:val="34"/>
    <w:qFormat/>
    <w:rsid w:val="00513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2019-02-25T09:51:00Z</dcterms:created>
  <dcterms:modified xsi:type="dcterms:W3CDTF">2019-02-25T09:51:00Z</dcterms:modified>
</cp:coreProperties>
</file>