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2432B1" w:rsidRPr="00AB44C8" w14:paraId="12D96552" w14:textId="77777777" w:rsidTr="00092F25">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7DC7FEA7" w14:textId="77777777" w:rsidR="002432B1" w:rsidRPr="00AB44C8" w:rsidRDefault="002432B1" w:rsidP="00092F25">
            <w:pPr>
              <w:spacing w:after="0" w:line="276" w:lineRule="auto"/>
              <w:rPr>
                <w:b/>
                <w:lang w:val="en-GB"/>
              </w:rPr>
            </w:pPr>
            <w:r w:rsidRPr="00AB44C8">
              <w:rPr>
                <w:b/>
                <w:u w:val="single"/>
                <w:lang w:val="en-GB"/>
              </w:rPr>
              <w:t>Name of the Local event</w:t>
            </w:r>
            <w:r w:rsidRPr="00AB44C8">
              <w:rPr>
                <w:b/>
                <w:lang w:val="en-GB"/>
              </w:rPr>
              <w:t xml:space="preserve">: </w:t>
            </w:r>
          </w:p>
          <w:p w14:paraId="7C815688" w14:textId="77777777" w:rsidR="002432B1" w:rsidRPr="00AB44C8" w:rsidRDefault="002432B1" w:rsidP="00092F25">
            <w:pPr>
              <w:spacing w:after="0" w:line="276" w:lineRule="auto"/>
              <w:rPr>
                <w:b/>
                <w:lang w:val="en-GB"/>
              </w:rPr>
            </w:pPr>
            <w:bookmarkStart w:id="0" w:name="_Hlk535401726"/>
            <w:bookmarkStart w:id="1" w:name="_GoBack"/>
            <w:proofErr w:type="spellStart"/>
            <w:r w:rsidRPr="00AB44C8">
              <w:rPr>
                <w:b/>
                <w:lang w:val="en-GB"/>
              </w:rPr>
              <w:t>Récup'Ere</w:t>
            </w:r>
            <w:proofErr w:type="spellEnd"/>
            <w:r w:rsidRPr="00AB44C8">
              <w:rPr>
                <w:b/>
                <w:lang w:val="en-GB"/>
              </w:rPr>
              <w:t xml:space="preserve"> Namur</w:t>
            </w:r>
            <w:bookmarkEnd w:id="0"/>
            <w:bookmarkEnd w:id="1"/>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08E1A801" w14:textId="77777777" w:rsidR="002432B1" w:rsidRPr="00AB44C8" w:rsidRDefault="002432B1" w:rsidP="00092F25">
            <w:pPr>
              <w:spacing w:after="0" w:line="276" w:lineRule="auto"/>
              <w:rPr>
                <w:b/>
                <w:lang w:val="fr-BE"/>
              </w:rPr>
            </w:pPr>
            <w:proofErr w:type="gramStart"/>
            <w:r w:rsidRPr="00AB44C8">
              <w:rPr>
                <w:b/>
                <w:u w:val="single"/>
                <w:lang w:val="fr-BE"/>
              </w:rPr>
              <w:t>Contact</w:t>
            </w:r>
            <w:r w:rsidRPr="00AB44C8">
              <w:rPr>
                <w:b/>
                <w:lang w:val="fr-BE"/>
              </w:rPr>
              <w:t>:</w:t>
            </w:r>
            <w:proofErr w:type="gramEnd"/>
            <w:r w:rsidRPr="00AB44C8">
              <w:rPr>
                <w:b/>
                <w:lang w:val="fr-BE"/>
              </w:rPr>
              <w:t xml:space="preserve"> </w:t>
            </w:r>
          </w:p>
          <w:p w14:paraId="53F6E6EF" w14:textId="77777777" w:rsidR="002432B1" w:rsidRPr="00AB44C8" w:rsidRDefault="002432B1" w:rsidP="00092F25">
            <w:pPr>
              <w:spacing w:after="0" w:line="276" w:lineRule="auto"/>
              <w:rPr>
                <w:b/>
                <w:lang w:val="fr-BE"/>
              </w:rPr>
            </w:pPr>
            <w:r w:rsidRPr="00AB44C8">
              <w:rPr>
                <w:b/>
                <w:lang w:val="fr-BE"/>
              </w:rPr>
              <w:t xml:space="preserve">Donatienne </w:t>
            </w:r>
            <w:proofErr w:type="spellStart"/>
            <w:r w:rsidRPr="00AB44C8">
              <w:rPr>
                <w:b/>
                <w:lang w:val="fr-BE"/>
              </w:rPr>
              <w:t>Hargot</w:t>
            </w:r>
            <w:proofErr w:type="spellEnd"/>
          </w:p>
          <w:p w14:paraId="42063DFC" w14:textId="77777777" w:rsidR="002432B1" w:rsidRPr="00AB44C8" w:rsidRDefault="002432B1" w:rsidP="00092F25">
            <w:pPr>
              <w:spacing w:after="0" w:line="276" w:lineRule="auto"/>
            </w:pPr>
            <w:r w:rsidRPr="00AB44C8">
              <w:t>dhargot.aid.tubize@gmail.com</w:t>
            </w:r>
          </w:p>
          <w:p w14:paraId="0484BA40" w14:textId="77777777" w:rsidR="002432B1" w:rsidRPr="00AB44C8" w:rsidRDefault="002432B1" w:rsidP="00092F25">
            <w:pPr>
              <w:spacing w:after="0" w:line="276" w:lineRule="auto"/>
              <w:rPr>
                <w:b/>
                <w:lang w:val="fr-BE"/>
              </w:rPr>
            </w:pPr>
            <w:proofErr w:type="gramStart"/>
            <w:r w:rsidRPr="00AB44C8">
              <w:rPr>
                <w:b/>
                <w:lang w:val="fr-BE"/>
              </w:rPr>
              <w:t>tel</w:t>
            </w:r>
            <w:proofErr w:type="gramEnd"/>
            <w:r w:rsidRPr="00AB44C8">
              <w:rPr>
                <w:b/>
                <w:lang w:val="fr-BE"/>
              </w:rPr>
              <w:t xml:space="preserve"> : +32 2 355 62 61</w:t>
            </w:r>
          </w:p>
          <w:p w14:paraId="72E9EA96" w14:textId="77777777" w:rsidR="002432B1" w:rsidRPr="00AB44C8" w:rsidRDefault="002432B1" w:rsidP="00092F25">
            <w:pPr>
              <w:spacing w:after="0" w:line="276" w:lineRule="auto"/>
              <w:rPr>
                <w:b/>
                <w:lang w:val="fr-BE"/>
              </w:rPr>
            </w:pPr>
          </w:p>
        </w:tc>
      </w:tr>
      <w:tr w:rsidR="002432B1" w:rsidRPr="00DA0B05" w14:paraId="2E2BB868" w14:textId="77777777" w:rsidTr="00092F25">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3910B2C3" w14:textId="77777777" w:rsidR="002432B1" w:rsidRPr="00AB44C8" w:rsidRDefault="002432B1" w:rsidP="00092F25">
            <w:pPr>
              <w:spacing w:after="0" w:line="276" w:lineRule="auto"/>
              <w:rPr>
                <w:b/>
                <w:u w:val="single"/>
                <w:lang w:val="en-GB"/>
              </w:rPr>
            </w:pPr>
            <w:r w:rsidRPr="00AB44C8">
              <w:rPr>
                <w:b/>
                <w:bCs/>
                <w:u w:val="single"/>
                <w:lang w:val="en-GB"/>
              </w:rPr>
              <w:t>Period:</w:t>
            </w:r>
          </w:p>
          <w:p w14:paraId="50A6B09D" w14:textId="77777777" w:rsidR="002432B1" w:rsidRPr="00AB44C8" w:rsidRDefault="002432B1" w:rsidP="00092F25">
            <w:pPr>
              <w:spacing w:after="0" w:line="276" w:lineRule="auto"/>
              <w:rPr>
                <w:b/>
                <w:color w:val="FF0000"/>
                <w:u w:val="single"/>
                <w:lang w:val="en-GB"/>
              </w:rPr>
            </w:pPr>
          </w:p>
          <w:p w14:paraId="25D265B5" w14:textId="77777777" w:rsidR="002432B1" w:rsidRPr="00AB44C8" w:rsidRDefault="002432B1" w:rsidP="00092F25">
            <w:pPr>
              <w:spacing w:after="0" w:line="276" w:lineRule="auto"/>
              <w:rPr>
                <w:color w:val="FF0000"/>
                <w:lang w:val="en-GB"/>
              </w:rPr>
            </w:pPr>
            <w:r w:rsidRPr="00AB44C8">
              <w:rPr>
                <w:lang w:val="en-GB"/>
              </w:rPr>
              <w:t>23 – 24 – 25 NOVEMBER 2018</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13948F19" w14:textId="77777777" w:rsidR="002432B1" w:rsidRPr="00AB44C8" w:rsidRDefault="002432B1" w:rsidP="00092F25">
            <w:pPr>
              <w:spacing w:after="0" w:line="276" w:lineRule="auto"/>
              <w:rPr>
                <w:b/>
                <w:u w:val="single"/>
                <w:lang w:val="en-GB"/>
              </w:rPr>
            </w:pPr>
            <w:r w:rsidRPr="00AB44C8">
              <w:rPr>
                <w:b/>
                <w:bCs/>
                <w:u w:val="single"/>
                <w:lang w:val="en-GB"/>
              </w:rPr>
              <w:t>Target group:</w:t>
            </w:r>
          </w:p>
          <w:p w14:paraId="45426A5A" w14:textId="77777777" w:rsidR="002432B1" w:rsidRPr="00AB44C8" w:rsidRDefault="002432B1" w:rsidP="00092F25">
            <w:pPr>
              <w:spacing w:after="0" w:line="276" w:lineRule="auto"/>
              <w:rPr>
                <w:b/>
                <w:color w:val="FF0000"/>
                <w:u w:val="single"/>
                <w:lang w:val="en-GB"/>
              </w:rPr>
            </w:pPr>
          </w:p>
          <w:p w14:paraId="1FF6E859" w14:textId="77777777" w:rsidR="002432B1" w:rsidRPr="00AB44C8" w:rsidRDefault="002432B1" w:rsidP="00092F25">
            <w:pPr>
              <w:spacing w:after="0" w:line="276" w:lineRule="auto"/>
              <w:rPr>
                <w:lang w:val="en-GB"/>
              </w:rPr>
            </w:pPr>
            <w:r w:rsidRPr="00AB44C8">
              <w:rPr>
                <w:lang w:val="en-GB"/>
              </w:rPr>
              <w:t>Namur Fair visitors (14000 persons)</w:t>
            </w:r>
          </w:p>
          <w:p w14:paraId="5E3C5627" w14:textId="77777777" w:rsidR="002432B1" w:rsidRPr="00AB44C8" w:rsidRDefault="002432B1" w:rsidP="00092F25">
            <w:pPr>
              <w:spacing w:after="0" w:line="276" w:lineRule="auto"/>
              <w:rPr>
                <w:b/>
                <w:color w:val="FF0000"/>
                <w:u w:val="single"/>
                <w:lang w:val="en-GB"/>
              </w:rPr>
            </w:pPr>
          </w:p>
        </w:tc>
        <w:tc>
          <w:tcPr>
            <w:tcW w:w="5528" w:type="dxa"/>
            <w:gridSpan w:val="2"/>
            <w:tcBorders>
              <w:top w:val="single" w:sz="4" w:space="0" w:color="auto"/>
              <w:left w:val="single" w:sz="4" w:space="0" w:color="auto"/>
              <w:bottom w:val="single" w:sz="4" w:space="0" w:color="auto"/>
              <w:right w:val="single" w:sz="4" w:space="0" w:color="auto"/>
            </w:tcBorders>
            <w:hideMark/>
          </w:tcPr>
          <w:p w14:paraId="4BC1FC5F" w14:textId="77777777" w:rsidR="002432B1" w:rsidRPr="00AB44C8" w:rsidRDefault="002432B1" w:rsidP="00092F25">
            <w:pPr>
              <w:spacing w:after="0" w:line="240" w:lineRule="auto"/>
              <w:rPr>
                <w:lang w:val="en-GB"/>
              </w:rPr>
            </w:pPr>
            <w:r w:rsidRPr="00AB44C8">
              <w:rPr>
                <w:lang w:val="en-GB"/>
              </w:rPr>
              <w:t xml:space="preserve">To raise public awareness of the benefits of recovery, reuse and reuse, AID Val de </w:t>
            </w:r>
            <w:proofErr w:type="spellStart"/>
            <w:r w:rsidRPr="00AB44C8">
              <w:rPr>
                <w:lang w:val="en-GB"/>
              </w:rPr>
              <w:t>Senne</w:t>
            </w:r>
            <w:proofErr w:type="spellEnd"/>
            <w:r w:rsidRPr="00AB44C8">
              <w:rPr>
                <w:lang w:val="en-GB"/>
              </w:rPr>
              <w:t xml:space="preserve"> participated in the </w:t>
            </w:r>
            <w:proofErr w:type="spellStart"/>
            <w:r w:rsidRPr="00AB44C8">
              <w:rPr>
                <w:lang w:val="en-GB"/>
              </w:rPr>
              <w:t>Récup'Ere</w:t>
            </w:r>
            <w:proofErr w:type="spellEnd"/>
            <w:r w:rsidRPr="00AB44C8">
              <w:rPr>
                <w:lang w:val="en-GB"/>
              </w:rPr>
              <w:t xml:space="preserve"> exhibition on 23, 24 and 25 November 2018, as part of the EWWR week. </w:t>
            </w:r>
          </w:p>
          <w:p w14:paraId="6BFB990F" w14:textId="77777777" w:rsidR="002432B1" w:rsidRPr="00DA0B05" w:rsidRDefault="002432B1" w:rsidP="00092F25">
            <w:pPr>
              <w:rPr>
                <w:b/>
                <w:color w:val="FF0000"/>
                <w:u w:val="single"/>
              </w:rPr>
            </w:pPr>
            <w:r w:rsidRPr="00AB44C8">
              <w:rPr>
                <w:lang w:val="en-GB"/>
              </w:rPr>
              <w:t xml:space="preserve">This show brings together most of the players in the recovery sector, under the aegis of the Fédération </w:t>
            </w:r>
            <w:proofErr w:type="spellStart"/>
            <w:r w:rsidRPr="00AB44C8">
              <w:rPr>
                <w:lang w:val="en-GB"/>
              </w:rPr>
              <w:t>Ressources</w:t>
            </w:r>
            <w:proofErr w:type="spellEnd"/>
            <w:r w:rsidRPr="00AB44C8">
              <w:rPr>
                <w:lang w:val="en-GB"/>
              </w:rPr>
              <w:t>.</w:t>
            </w:r>
          </w:p>
        </w:tc>
      </w:tr>
      <w:tr w:rsidR="002432B1" w:rsidRPr="00DA0B05" w14:paraId="2C08509C" w14:textId="77777777" w:rsidTr="00092F25">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5E4E2D3E" w14:textId="77777777" w:rsidR="002432B1" w:rsidRPr="00AB44C8" w:rsidRDefault="002432B1" w:rsidP="00092F25">
            <w:pPr>
              <w:spacing w:after="0" w:line="276" w:lineRule="auto"/>
              <w:ind w:left="34"/>
              <w:rPr>
                <w:b/>
                <w:u w:val="single"/>
                <w:lang w:val="en-GB"/>
              </w:rPr>
            </w:pPr>
            <w:r w:rsidRPr="00AB44C8">
              <w:rPr>
                <w:b/>
                <w:u w:val="single"/>
                <w:lang w:val="en-GB"/>
              </w:rPr>
              <w:t>Programme</w:t>
            </w:r>
          </w:p>
          <w:p w14:paraId="782A9DF4" w14:textId="77777777" w:rsidR="002432B1" w:rsidRPr="00C43A2C" w:rsidRDefault="002432B1" w:rsidP="002432B1">
            <w:pPr>
              <w:pStyle w:val="Paragraphedeliste"/>
              <w:numPr>
                <w:ilvl w:val="0"/>
                <w:numId w:val="1"/>
              </w:numPr>
              <w:spacing w:after="0" w:line="240" w:lineRule="auto"/>
              <w:rPr>
                <w:lang w:val="en-GB"/>
              </w:rPr>
            </w:pPr>
            <w:r w:rsidRPr="00C43A2C">
              <w:rPr>
                <w:lang w:val="en-GB"/>
              </w:rPr>
              <w:t>We have created a stand, which includes almost all the creations we can make from recycled wood (pallets, wood from deconstruction) and cardboard.</w:t>
            </w:r>
          </w:p>
          <w:p w14:paraId="15FA9234" w14:textId="77777777" w:rsidR="002432B1" w:rsidRPr="00C43A2C" w:rsidRDefault="002432B1" w:rsidP="002432B1">
            <w:pPr>
              <w:pStyle w:val="Paragraphedeliste"/>
              <w:numPr>
                <w:ilvl w:val="0"/>
                <w:numId w:val="1"/>
              </w:numPr>
              <w:spacing w:after="0" w:line="240" w:lineRule="auto"/>
              <w:rPr>
                <w:lang w:val="en-GB"/>
              </w:rPr>
            </w:pPr>
            <w:r w:rsidRPr="00C43A2C">
              <w:rPr>
                <w:lang w:val="en-GB"/>
              </w:rPr>
              <w:t>During this exhibition, practically all the actors of the recovery sector are present, at the call of the Resources Federation, plus private actors (self-employed, craftsmen)</w:t>
            </w:r>
          </w:p>
          <w:p w14:paraId="48C79268" w14:textId="77777777" w:rsidR="002432B1" w:rsidRPr="00C43A2C" w:rsidRDefault="002432B1" w:rsidP="002432B1">
            <w:pPr>
              <w:pStyle w:val="Paragraphedeliste"/>
              <w:numPr>
                <w:ilvl w:val="0"/>
                <w:numId w:val="1"/>
              </w:numPr>
              <w:spacing w:after="0" w:line="240" w:lineRule="auto"/>
              <w:rPr>
                <w:lang w:val="en-GB"/>
              </w:rPr>
            </w:pPr>
            <w:r w:rsidRPr="00C43A2C">
              <w:rPr>
                <w:lang w:val="en-GB"/>
              </w:rPr>
              <w:t xml:space="preserve">The exhibition is an opportunity to present achievements </w:t>
            </w:r>
            <w:proofErr w:type="gramStart"/>
            <w:r w:rsidRPr="00C43A2C">
              <w:rPr>
                <w:lang w:val="en-GB"/>
              </w:rPr>
              <w:t>and also</w:t>
            </w:r>
            <w:proofErr w:type="gramEnd"/>
            <w:r w:rsidRPr="00C43A2C">
              <w:rPr>
                <w:lang w:val="en-GB"/>
              </w:rPr>
              <w:t xml:space="preserve"> to sell them.</w:t>
            </w:r>
          </w:p>
          <w:p w14:paraId="2B487E7E" w14:textId="77777777" w:rsidR="002432B1" w:rsidRPr="00C43A2C" w:rsidRDefault="002432B1" w:rsidP="002432B1">
            <w:pPr>
              <w:pStyle w:val="Paragraphedeliste"/>
              <w:numPr>
                <w:ilvl w:val="0"/>
                <w:numId w:val="1"/>
              </w:numPr>
              <w:spacing w:after="0" w:line="240" w:lineRule="auto"/>
              <w:rPr>
                <w:lang w:val="en-GB"/>
              </w:rPr>
            </w:pPr>
            <w:r w:rsidRPr="00C43A2C">
              <w:rPr>
                <w:lang w:val="en-GB"/>
              </w:rPr>
              <w:t>Through these exhibitions and sales, it is also an opportunity to raise public awareness of the benefits of the 4Rs</w:t>
            </w:r>
          </w:p>
          <w:p w14:paraId="17297208" w14:textId="77777777" w:rsidR="002432B1" w:rsidRPr="00DA0B05" w:rsidRDefault="002432B1" w:rsidP="002432B1">
            <w:pPr>
              <w:pStyle w:val="Paragraphedeliste"/>
              <w:numPr>
                <w:ilvl w:val="0"/>
                <w:numId w:val="1"/>
              </w:numPr>
              <w:spacing w:after="0" w:line="240" w:lineRule="auto"/>
              <w:contextualSpacing w:val="0"/>
              <w:rPr>
                <w:color w:val="FF0000"/>
                <w:lang w:val="fr-BE"/>
              </w:rPr>
            </w:pPr>
            <w:r w:rsidRPr="00C43A2C">
              <w:rPr>
                <w:lang w:val="en-GB"/>
              </w:rPr>
              <w:t>It is a space for exchanges, between the public and exhibitors, between exhibitors and, sometimes, between exhibitors and elected officials.</w:t>
            </w:r>
          </w:p>
        </w:tc>
      </w:tr>
      <w:tr w:rsidR="002432B1" w:rsidRPr="00DA0B05" w14:paraId="19E52074" w14:textId="77777777" w:rsidTr="00092F25">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2432B1" w:rsidRPr="00DA0B05" w14:paraId="13CE4E20" w14:textId="77777777" w:rsidTr="00092F25">
              <w:trPr>
                <w:trHeight w:val="951"/>
              </w:trPr>
              <w:tc>
                <w:tcPr>
                  <w:tcW w:w="9834" w:type="dxa"/>
                  <w:hideMark/>
                </w:tcPr>
                <w:p w14:paraId="560930E2" w14:textId="77777777" w:rsidR="002432B1" w:rsidRPr="000845EC" w:rsidRDefault="002432B1" w:rsidP="00092F25">
                  <w:pPr>
                    <w:spacing w:after="0" w:line="276" w:lineRule="auto"/>
                    <w:rPr>
                      <w:b/>
                      <w:u w:val="single"/>
                      <w:lang w:val="en-GB"/>
                    </w:rPr>
                  </w:pPr>
                  <w:r w:rsidRPr="000845EC">
                    <w:rPr>
                      <w:b/>
                      <w:bCs/>
                      <w:u w:val="single"/>
                      <w:lang w:val="en-GB"/>
                    </w:rPr>
                    <w:t>Partners involved in the organisation:</w:t>
                  </w:r>
                </w:p>
                <w:p w14:paraId="39A5417E" w14:textId="77777777" w:rsidR="002432B1" w:rsidRPr="00DA0B05" w:rsidRDefault="002432B1" w:rsidP="00092F25">
                  <w:pPr>
                    <w:spacing w:after="0" w:line="276" w:lineRule="auto"/>
                    <w:ind w:left="720"/>
                    <w:rPr>
                      <w:b/>
                      <w:color w:val="FF0000"/>
                      <w:u w:val="single"/>
                      <w:lang w:val="en-US"/>
                    </w:rPr>
                  </w:pPr>
                  <w:r w:rsidRPr="000845EC">
                    <w:rPr>
                      <w:lang w:val="en-US"/>
                    </w:rPr>
                    <w:t>Designer: Adrien Moscato: eco-designer</w:t>
                  </w:r>
                </w:p>
              </w:tc>
            </w:tr>
          </w:tbl>
          <w:p w14:paraId="6C97E2CF" w14:textId="77777777" w:rsidR="002432B1" w:rsidRPr="00DA0B05" w:rsidRDefault="002432B1" w:rsidP="00092F25">
            <w:pPr>
              <w:spacing w:after="0" w:line="276" w:lineRule="auto"/>
              <w:rPr>
                <w:b/>
                <w:color w:val="FF0000"/>
                <w:lang w:val="en-US"/>
              </w:rPr>
            </w:pPr>
          </w:p>
        </w:tc>
      </w:tr>
      <w:tr w:rsidR="002432B1" w:rsidRPr="00DA0B05" w14:paraId="41B2E693" w14:textId="77777777" w:rsidTr="00092F25">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061AC25C" w14:textId="77777777" w:rsidR="002432B1" w:rsidRPr="000845EC" w:rsidRDefault="002432B1" w:rsidP="00092F25">
            <w:pPr>
              <w:spacing w:after="0" w:line="276" w:lineRule="auto"/>
              <w:rPr>
                <w:b/>
                <w:u w:val="single"/>
                <w:lang w:val="en-GB"/>
              </w:rPr>
            </w:pPr>
            <w:r w:rsidRPr="000845EC">
              <w:rPr>
                <w:b/>
                <w:u w:val="single"/>
                <w:lang w:val="en-GB"/>
              </w:rPr>
              <w:t xml:space="preserve">Implementation </w:t>
            </w:r>
            <w:proofErr w:type="gramStart"/>
            <w:r w:rsidRPr="000845EC">
              <w:rPr>
                <w:b/>
                <w:u w:val="single"/>
                <w:lang w:val="en-GB"/>
              </w:rPr>
              <w:t xml:space="preserve">context </w:t>
            </w:r>
            <w:r w:rsidRPr="000845EC">
              <w:rPr>
                <w:lang w:val="en-GB"/>
              </w:rPr>
              <w:t xml:space="preserve"> </w:t>
            </w:r>
            <w:proofErr w:type="spellStart"/>
            <w:r w:rsidRPr="000845EC">
              <w:rPr>
                <w:lang w:val="en-GB"/>
              </w:rPr>
              <w:t>Récup'Ere</w:t>
            </w:r>
            <w:proofErr w:type="spellEnd"/>
            <w:proofErr w:type="gramEnd"/>
            <w:r w:rsidRPr="000845EC">
              <w:rPr>
                <w:lang w:val="en-GB"/>
              </w:rPr>
              <w:t xml:space="preserve"> Fair is very popular (x visitors).</w:t>
            </w:r>
          </w:p>
          <w:p w14:paraId="4B9EEA16" w14:textId="77777777" w:rsidR="002432B1" w:rsidRPr="00A86AA6" w:rsidRDefault="002432B1" w:rsidP="00092F25">
            <w:pPr>
              <w:spacing w:after="0" w:line="240" w:lineRule="auto"/>
              <w:rPr>
                <w:lang w:val="en-GB"/>
              </w:rPr>
            </w:pPr>
            <w:r w:rsidRPr="00A86AA6">
              <w:rPr>
                <w:lang w:val="en-GB"/>
              </w:rPr>
              <w:t xml:space="preserve">The fact of coupling the possibility of free entry against the deposit of clothes in good condition (1500 free entries over 3 days in collaboration with social economy companies labelled </w:t>
            </w:r>
            <w:proofErr w:type="spellStart"/>
            <w:r w:rsidRPr="00A86AA6">
              <w:rPr>
                <w:lang w:val="en-GB"/>
              </w:rPr>
              <w:t>Solid'R</w:t>
            </w:r>
            <w:proofErr w:type="spellEnd"/>
            <w:r w:rsidRPr="00A86AA6">
              <w:rPr>
                <w:lang w:val="en-GB"/>
              </w:rPr>
              <w:t xml:space="preserve">) made visitors even more aware of the need for the </w:t>
            </w:r>
            <w:proofErr w:type="gramStart"/>
            <w:r w:rsidRPr="00A86AA6">
              <w:rPr>
                <w:lang w:val="en-GB"/>
              </w:rPr>
              <w:t>second hand</w:t>
            </w:r>
            <w:proofErr w:type="gramEnd"/>
            <w:r w:rsidRPr="00A86AA6">
              <w:rPr>
                <w:lang w:val="en-GB"/>
              </w:rPr>
              <w:t xml:space="preserve"> principle.</w:t>
            </w:r>
          </w:p>
          <w:p w14:paraId="2A871D58" w14:textId="77777777" w:rsidR="002432B1" w:rsidRPr="00A86AA6" w:rsidRDefault="002432B1" w:rsidP="00092F25">
            <w:pPr>
              <w:spacing w:after="0" w:line="240" w:lineRule="auto"/>
              <w:rPr>
                <w:lang w:val="en-GB"/>
              </w:rPr>
            </w:pPr>
            <w:r w:rsidRPr="00A86AA6">
              <w:rPr>
                <w:lang w:val="en-GB"/>
              </w:rPr>
              <w:t>The entrance fee was very democratic anyway (5€ for the 3 days) and allowed the greatest number of people to have access to the stands.</w:t>
            </w:r>
          </w:p>
          <w:p w14:paraId="1C7D7A29" w14:textId="77777777" w:rsidR="002432B1" w:rsidRPr="00DA0B05" w:rsidRDefault="002432B1" w:rsidP="00092F25">
            <w:pPr>
              <w:spacing w:after="0" w:line="240" w:lineRule="auto"/>
              <w:rPr>
                <w:color w:val="FF0000"/>
                <w:lang w:val="fr-BE"/>
              </w:rPr>
            </w:pPr>
            <w:r w:rsidRPr="00A86AA6">
              <w:rPr>
                <w:lang w:val="en-GB"/>
              </w:rPr>
              <w:t>Village</w:t>
            </w:r>
            <w:r>
              <w:rPr>
                <w:lang w:val="en-GB"/>
              </w:rPr>
              <w:t xml:space="preserve"> </w:t>
            </w:r>
            <w:proofErr w:type="spellStart"/>
            <w:r>
              <w:rPr>
                <w:lang w:val="en-GB"/>
              </w:rPr>
              <w:t>Ressource</w:t>
            </w:r>
            <w:proofErr w:type="spellEnd"/>
            <w:r w:rsidRPr="00A86AA6">
              <w:rPr>
                <w:lang w:val="en-GB"/>
              </w:rPr>
              <w:t>, around which the member companies of the Federation were grouped, also had a definite impact on the clear and uniform communication of the principles defended by these companies</w:t>
            </w:r>
            <w:r w:rsidRPr="00DA0B05">
              <w:rPr>
                <w:color w:val="FF0000"/>
                <w:lang w:val="fr-BE"/>
              </w:rPr>
              <w:t>.</w:t>
            </w:r>
          </w:p>
          <w:p w14:paraId="14C42B6C" w14:textId="77777777" w:rsidR="002432B1" w:rsidRPr="00AD2016" w:rsidRDefault="002432B1" w:rsidP="00092F25">
            <w:pPr>
              <w:spacing w:after="0" w:line="276" w:lineRule="auto"/>
              <w:rPr>
                <w:color w:val="FF0000"/>
                <w:lang w:val="en-GB"/>
              </w:rPr>
            </w:pPr>
            <w:proofErr w:type="spellStart"/>
            <w:r w:rsidRPr="00AD2016">
              <w:rPr>
                <w:lang w:val="en-GB"/>
              </w:rPr>
              <w:t>Récup'Ere</w:t>
            </w:r>
            <w:proofErr w:type="spellEnd"/>
            <w:r w:rsidRPr="00AD2016">
              <w:rPr>
                <w:lang w:val="en-GB"/>
              </w:rPr>
              <w:t xml:space="preserve"> Fair has attracted 14,000 people</w:t>
            </w:r>
          </w:p>
        </w:tc>
        <w:tc>
          <w:tcPr>
            <w:tcW w:w="5033" w:type="dxa"/>
            <w:tcBorders>
              <w:top w:val="single" w:sz="4" w:space="0" w:color="auto"/>
              <w:left w:val="single" w:sz="4" w:space="0" w:color="000000"/>
              <w:bottom w:val="single" w:sz="4" w:space="0" w:color="000000"/>
              <w:right w:val="single" w:sz="4" w:space="0" w:color="000000"/>
            </w:tcBorders>
          </w:tcPr>
          <w:p w14:paraId="44C28E5F" w14:textId="77777777" w:rsidR="002432B1" w:rsidRPr="00DA0B05" w:rsidRDefault="002432B1" w:rsidP="00092F25">
            <w:pPr>
              <w:spacing w:after="0" w:line="276" w:lineRule="auto"/>
              <w:rPr>
                <w:color w:val="FF0000"/>
              </w:rPr>
            </w:pPr>
          </w:p>
          <w:p w14:paraId="76DCBEEE" w14:textId="77777777" w:rsidR="002432B1" w:rsidRPr="00DA0B05" w:rsidRDefault="002432B1" w:rsidP="00092F25">
            <w:pPr>
              <w:spacing w:after="0" w:line="276" w:lineRule="auto"/>
              <w:jc w:val="center"/>
              <w:rPr>
                <w:color w:val="FF0000"/>
                <w:lang w:val="fr-BE"/>
              </w:rPr>
            </w:pPr>
          </w:p>
          <w:p w14:paraId="0D95AA4C" w14:textId="77777777" w:rsidR="002432B1" w:rsidRPr="00DA0B05" w:rsidRDefault="002432B1" w:rsidP="00092F25">
            <w:pPr>
              <w:spacing w:after="0" w:line="276" w:lineRule="auto"/>
              <w:jc w:val="center"/>
              <w:rPr>
                <w:color w:val="FF0000"/>
                <w:lang w:val="fr-BE"/>
              </w:rPr>
            </w:pPr>
            <w:r w:rsidRPr="00DA0B05">
              <w:rPr>
                <w:noProof/>
                <w:color w:val="FF0000"/>
                <w:lang w:val="fr-BE" w:eastAsia="fr-BE"/>
              </w:rPr>
              <w:drawing>
                <wp:inline distT="0" distB="0" distL="0" distR="0" wp14:anchorId="23C604F2" wp14:editId="7EB86CE3">
                  <wp:extent cx="3162869" cy="2103120"/>
                  <wp:effectExtent l="0" t="0" r="0" b="0"/>
                  <wp:docPr id="90156" name="Image 15" descr="DSC_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65.JPG"/>
                          <pic:cNvPicPr/>
                        </pic:nvPicPr>
                        <pic:blipFill>
                          <a:blip r:embed="rId7" cstate="print"/>
                          <a:stretch>
                            <a:fillRect/>
                          </a:stretch>
                        </pic:blipFill>
                        <pic:spPr>
                          <a:xfrm>
                            <a:off x="0" y="0"/>
                            <a:ext cx="3170219" cy="2108008"/>
                          </a:xfrm>
                          <a:prstGeom prst="rect">
                            <a:avLst/>
                          </a:prstGeom>
                        </pic:spPr>
                      </pic:pic>
                    </a:graphicData>
                  </a:graphic>
                </wp:inline>
              </w:drawing>
            </w:r>
          </w:p>
        </w:tc>
      </w:tr>
      <w:tr w:rsidR="002432B1" w:rsidRPr="00DA0B05" w14:paraId="0979C6A7" w14:textId="77777777" w:rsidTr="00092F25">
        <w:tc>
          <w:tcPr>
            <w:tcW w:w="5032" w:type="dxa"/>
            <w:gridSpan w:val="3"/>
            <w:tcBorders>
              <w:top w:val="single" w:sz="4" w:space="0" w:color="000000"/>
              <w:left w:val="single" w:sz="4" w:space="0" w:color="000000"/>
              <w:bottom w:val="single" w:sz="4" w:space="0" w:color="000000"/>
              <w:right w:val="single" w:sz="4" w:space="0" w:color="000000"/>
            </w:tcBorders>
          </w:tcPr>
          <w:p w14:paraId="07445B64" w14:textId="77777777" w:rsidR="002432B1" w:rsidRPr="00DA0B05" w:rsidRDefault="002432B1" w:rsidP="00092F25">
            <w:pPr>
              <w:spacing w:after="0" w:line="276" w:lineRule="auto"/>
              <w:jc w:val="both"/>
              <w:rPr>
                <w:color w:val="FF0000"/>
                <w:lang w:val="fr-BE"/>
              </w:rPr>
            </w:pPr>
          </w:p>
          <w:p w14:paraId="6472B177" w14:textId="77777777" w:rsidR="002432B1" w:rsidRPr="00DA0B05" w:rsidRDefault="002432B1" w:rsidP="00092F25">
            <w:pPr>
              <w:spacing w:after="0" w:line="276" w:lineRule="auto"/>
              <w:jc w:val="both"/>
              <w:rPr>
                <w:color w:val="FF0000"/>
                <w:lang w:val="fr-BE"/>
              </w:rPr>
            </w:pPr>
            <w:r w:rsidRPr="00DA0B05">
              <w:rPr>
                <w:noProof/>
                <w:color w:val="FF0000"/>
                <w:lang w:val="fr-BE" w:eastAsia="fr-BE"/>
              </w:rPr>
              <w:lastRenderedPageBreak/>
              <w:drawing>
                <wp:anchor distT="0" distB="0" distL="114300" distR="114300" simplePos="0" relativeHeight="251659264" behindDoc="0" locked="0" layoutInCell="1" allowOverlap="1" wp14:anchorId="04362A6B" wp14:editId="2D05F85B">
                  <wp:simplePos x="0" y="0"/>
                  <wp:positionH relativeFrom="column">
                    <wp:posOffset>-6350</wp:posOffset>
                  </wp:positionH>
                  <wp:positionV relativeFrom="paragraph">
                    <wp:posOffset>193675</wp:posOffset>
                  </wp:positionV>
                  <wp:extent cx="3008630" cy="2004060"/>
                  <wp:effectExtent l="0" t="0" r="1270" b="0"/>
                  <wp:wrapThrough wrapText="bothSides">
                    <wp:wrapPolygon edited="0">
                      <wp:start x="0" y="0"/>
                      <wp:lineTo x="0" y="21354"/>
                      <wp:lineTo x="21472" y="21354"/>
                      <wp:lineTo x="21472" y="0"/>
                      <wp:lineTo x="0" y="0"/>
                    </wp:wrapPolygon>
                  </wp:wrapThrough>
                  <wp:docPr id="90157" name="Image 16" descr="DSC_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70.JPG"/>
                          <pic:cNvPicPr/>
                        </pic:nvPicPr>
                        <pic:blipFill>
                          <a:blip r:embed="rId8" cstate="print"/>
                          <a:stretch>
                            <a:fillRect/>
                          </a:stretch>
                        </pic:blipFill>
                        <pic:spPr>
                          <a:xfrm>
                            <a:off x="0" y="0"/>
                            <a:ext cx="3008630" cy="2004060"/>
                          </a:xfrm>
                          <a:prstGeom prst="rect">
                            <a:avLst/>
                          </a:prstGeom>
                        </pic:spPr>
                      </pic:pic>
                    </a:graphicData>
                  </a:graphic>
                  <wp14:sizeRelH relativeFrom="margin">
                    <wp14:pctWidth>0</wp14:pctWidth>
                  </wp14:sizeRelH>
                  <wp14:sizeRelV relativeFrom="margin">
                    <wp14:pctHeight>0</wp14:pctHeight>
                  </wp14:sizeRelV>
                </wp:anchor>
              </w:drawing>
            </w:r>
          </w:p>
          <w:p w14:paraId="1F0F0D88" w14:textId="77777777" w:rsidR="002432B1" w:rsidRPr="00DA0B05" w:rsidRDefault="002432B1" w:rsidP="00092F25">
            <w:pPr>
              <w:spacing w:after="0" w:line="276" w:lineRule="auto"/>
              <w:jc w:val="both"/>
              <w:rPr>
                <w:color w:val="FF0000"/>
                <w:lang w:val="fr-BE"/>
              </w:rPr>
            </w:pPr>
          </w:p>
          <w:p w14:paraId="1F86D215" w14:textId="77777777" w:rsidR="002432B1" w:rsidRPr="00DA0B05" w:rsidRDefault="002432B1" w:rsidP="00092F25">
            <w:pPr>
              <w:spacing w:after="0" w:line="276" w:lineRule="auto"/>
              <w:jc w:val="both"/>
              <w:rPr>
                <w:color w:val="FF0000"/>
                <w:lang w:val="fr-BE"/>
              </w:rPr>
            </w:pPr>
          </w:p>
        </w:tc>
        <w:tc>
          <w:tcPr>
            <w:tcW w:w="5033" w:type="dxa"/>
            <w:tcBorders>
              <w:top w:val="single" w:sz="4" w:space="0" w:color="000000"/>
              <w:left w:val="single" w:sz="4" w:space="0" w:color="000000"/>
              <w:bottom w:val="single" w:sz="4" w:space="0" w:color="000000"/>
              <w:right w:val="single" w:sz="4" w:space="0" w:color="000000"/>
            </w:tcBorders>
          </w:tcPr>
          <w:p w14:paraId="12362189" w14:textId="77777777" w:rsidR="002432B1" w:rsidRPr="00AD2016" w:rsidRDefault="002432B1" w:rsidP="00092F25">
            <w:pPr>
              <w:spacing w:after="0" w:line="276" w:lineRule="auto"/>
              <w:jc w:val="both"/>
              <w:rPr>
                <w:b/>
                <w:u w:val="single"/>
              </w:rPr>
            </w:pPr>
            <w:r w:rsidRPr="00AD2016">
              <w:rPr>
                <w:b/>
                <w:bCs/>
                <w:u w:val="single"/>
              </w:rPr>
              <w:lastRenderedPageBreak/>
              <w:t xml:space="preserve">Brief </w:t>
            </w:r>
            <w:proofErr w:type="gramStart"/>
            <w:r w:rsidRPr="00AD2016">
              <w:rPr>
                <w:b/>
                <w:bCs/>
                <w:u w:val="single"/>
              </w:rPr>
              <w:t>description:</w:t>
            </w:r>
            <w:proofErr w:type="gramEnd"/>
          </w:p>
          <w:p w14:paraId="41B13732" w14:textId="77777777" w:rsidR="002432B1" w:rsidRPr="00AD2016" w:rsidRDefault="002432B1" w:rsidP="00092F25">
            <w:pPr>
              <w:spacing w:after="0" w:line="240" w:lineRule="auto"/>
              <w:rPr>
                <w:rFonts w:eastAsia="Times New Roman"/>
                <w:noProof/>
                <w:lang w:val="en-GB" w:eastAsia="fr-BE"/>
              </w:rPr>
            </w:pPr>
            <w:r w:rsidRPr="00AD2016">
              <w:rPr>
                <w:rFonts w:eastAsia="Times New Roman"/>
                <w:noProof/>
                <w:lang w:val="en-GB" w:eastAsia="fr-BE"/>
              </w:rPr>
              <w:t xml:space="preserve">The public of the Récup'Ere </w:t>
            </w:r>
            <w:r>
              <w:rPr>
                <w:rFonts w:eastAsia="Times New Roman"/>
                <w:noProof/>
                <w:lang w:val="en-GB" w:eastAsia="fr-BE"/>
              </w:rPr>
              <w:t>fair</w:t>
            </w:r>
            <w:r w:rsidRPr="00AD2016">
              <w:rPr>
                <w:rFonts w:eastAsia="Times New Roman"/>
                <w:noProof/>
                <w:lang w:val="en-GB" w:eastAsia="fr-BE"/>
              </w:rPr>
              <w:t xml:space="preserve"> is a public concerned by recovery and reuse</w:t>
            </w:r>
            <w:r>
              <w:rPr>
                <w:rFonts w:eastAsia="Times New Roman"/>
                <w:noProof/>
                <w:lang w:val="en-GB" w:eastAsia="fr-BE"/>
              </w:rPr>
              <w:t xml:space="preserve"> problem</w:t>
            </w:r>
            <w:r w:rsidRPr="00AD2016">
              <w:rPr>
                <w:rFonts w:eastAsia="Times New Roman"/>
                <w:noProof/>
                <w:lang w:val="en-GB" w:eastAsia="fr-BE"/>
              </w:rPr>
              <w:t>, even if some people, less aware, come "as tourists".</w:t>
            </w:r>
          </w:p>
          <w:p w14:paraId="469F5C5E" w14:textId="77777777" w:rsidR="002432B1" w:rsidRPr="00AD2016" w:rsidRDefault="002432B1" w:rsidP="00092F25">
            <w:pPr>
              <w:spacing w:after="0" w:line="240" w:lineRule="auto"/>
              <w:rPr>
                <w:rFonts w:eastAsia="Times New Roman"/>
                <w:noProof/>
                <w:lang w:val="en-GB" w:eastAsia="fr-BE"/>
              </w:rPr>
            </w:pPr>
            <w:r w:rsidRPr="00AD2016">
              <w:rPr>
                <w:rFonts w:eastAsia="Times New Roman"/>
                <w:noProof/>
                <w:lang w:val="en-GB" w:eastAsia="fr-BE"/>
              </w:rPr>
              <w:t>Nevertheless, access to the various workshops</w:t>
            </w:r>
          </w:p>
          <w:p w14:paraId="6AA76EDE" w14:textId="77777777" w:rsidR="002432B1" w:rsidRPr="00AD2016" w:rsidRDefault="002432B1" w:rsidP="00092F25">
            <w:pPr>
              <w:spacing w:after="0" w:line="240" w:lineRule="auto"/>
              <w:rPr>
                <w:rFonts w:eastAsia="Times New Roman"/>
                <w:noProof/>
                <w:lang w:val="en-GB" w:eastAsia="fr-BE"/>
              </w:rPr>
            </w:pPr>
            <w:r w:rsidRPr="00AD2016">
              <w:rPr>
                <w:rFonts w:eastAsia="Times New Roman"/>
                <w:noProof/>
                <w:lang w:val="en-GB" w:eastAsia="fr-BE"/>
              </w:rPr>
              <w:lastRenderedPageBreak/>
              <w:t xml:space="preserve"> organized during the show are intended to make them aware of the aspects of recovery, reuse and revaluation.</w:t>
            </w:r>
          </w:p>
          <w:p w14:paraId="345529FE" w14:textId="77777777" w:rsidR="002432B1" w:rsidRPr="00AD2016" w:rsidRDefault="002432B1" w:rsidP="00092F25">
            <w:pPr>
              <w:spacing w:after="0" w:line="240" w:lineRule="auto"/>
              <w:rPr>
                <w:rFonts w:eastAsia="Times New Roman"/>
                <w:noProof/>
                <w:lang w:val="en-GB" w:eastAsia="fr-BE"/>
              </w:rPr>
            </w:pPr>
            <w:r w:rsidRPr="00AD2016">
              <w:rPr>
                <w:rFonts w:eastAsia="Times New Roman"/>
                <w:noProof/>
                <w:lang w:val="en-GB" w:eastAsia="fr-BE"/>
              </w:rPr>
              <w:t>The participation of the City of Namur, self-proclaimed "capital of reuse" is a plus for the dissemination of ideas, supported by a public authority invested and which itself raises awareness among its population.</w:t>
            </w:r>
          </w:p>
          <w:p w14:paraId="4238CBF7" w14:textId="77777777" w:rsidR="002432B1" w:rsidRPr="00AD2016" w:rsidRDefault="002432B1" w:rsidP="00092F25">
            <w:pPr>
              <w:spacing w:after="0" w:line="240" w:lineRule="auto"/>
              <w:rPr>
                <w:lang w:val="en-GB"/>
              </w:rPr>
            </w:pPr>
            <w:r w:rsidRPr="00AD2016">
              <w:rPr>
                <w:rFonts w:eastAsia="Times New Roman"/>
                <w:noProof/>
                <w:lang w:val="en-GB" w:eastAsia="fr-BE"/>
              </w:rPr>
              <w:t>The BEP (Intercommunale de développement économique de la Ville de Namur) is also an important driver for the dissemination of the principles of waste reduction, reuse, reuse and recycling of objects.</w:t>
            </w:r>
          </w:p>
          <w:p w14:paraId="17F5A2A4" w14:textId="77777777" w:rsidR="002432B1" w:rsidRPr="00DA0B05" w:rsidRDefault="002432B1" w:rsidP="00092F25">
            <w:pPr>
              <w:spacing w:after="0" w:line="240" w:lineRule="auto"/>
              <w:rPr>
                <w:color w:val="FF0000"/>
                <w:lang w:val="fr-BE"/>
              </w:rPr>
            </w:pPr>
          </w:p>
          <w:p w14:paraId="456D343C" w14:textId="77777777" w:rsidR="002432B1" w:rsidRPr="00DA0B05" w:rsidRDefault="002432B1" w:rsidP="00092F25">
            <w:pPr>
              <w:spacing w:line="276" w:lineRule="auto"/>
              <w:jc w:val="both"/>
              <w:rPr>
                <w:color w:val="FF0000"/>
                <w:lang w:val="fr-BE"/>
              </w:rPr>
            </w:pPr>
          </w:p>
        </w:tc>
      </w:tr>
      <w:tr w:rsidR="002432B1" w:rsidRPr="00DA0B05" w14:paraId="426F2527" w14:textId="77777777" w:rsidTr="00092F25">
        <w:tc>
          <w:tcPr>
            <w:tcW w:w="10065" w:type="dxa"/>
            <w:gridSpan w:val="4"/>
            <w:tcBorders>
              <w:top w:val="single" w:sz="4" w:space="0" w:color="000000"/>
              <w:left w:val="single" w:sz="4" w:space="0" w:color="000000"/>
              <w:bottom w:val="single" w:sz="4" w:space="0" w:color="000000"/>
              <w:right w:val="single" w:sz="4" w:space="0" w:color="000000"/>
            </w:tcBorders>
          </w:tcPr>
          <w:p w14:paraId="1FC6BAE1" w14:textId="77777777" w:rsidR="002432B1" w:rsidRPr="00DA0B05" w:rsidRDefault="002432B1" w:rsidP="00092F25">
            <w:pPr>
              <w:spacing w:after="0" w:line="276" w:lineRule="auto"/>
              <w:jc w:val="both"/>
              <w:rPr>
                <w:b/>
                <w:bCs/>
                <w:color w:val="FF0000"/>
                <w:u w:val="single"/>
              </w:rPr>
            </w:pPr>
          </w:p>
          <w:p w14:paraId="25FC04C9" w14:textId="77777777" w:rsidR="002432B1" w:rsidRPr="00CC0651" w:rsidRDefault="002432B1" w:rsidP="00092F25">
            <w:pPr>
              <w:spacing w:after="0" w:line="276" w:lineRule="auto"/>
              <w:rPr>
                <w:b/>
                <w:bCs/>
                <w:u w:val="single"/>
                <w:lang w:val="en-GB"/>
              </w:rPr>
            </w:pPr>
            <w:r w:rsidRPr="00CC0651">
              <w:rPr>
                <w:b/>
                <w:bCs/>
                <w:u w:val="single"/>
                <w:lang w:val="en-GB"/>
              </w:rPr>
              <w:t xml:space="preserve">Impacts/opportunities for local partners – participants - </w:t>
            </w:r>
            <w:proofErr w:type="gramStart"/>
            <w:r w:rsidRPr="00CC0651">
              <w:rPr>
                <w:b/>
                <w:bCs/>
                <w:u w:val="single"/>
                <w:lang w:val="en-GB"/>
              </w:rPr>
              <w:t>territory :</w:t>
            </w:r>
            <w:proofErr w:type="gramEnd"/>
          </w:p>
          <w:p w14:paraId="50504B97" w14:textId="77777777" w:rsidR="002432B1" w:rsidRPr="00CC0651" w:rsidRDefault="002432B1" w:rsidP="002432B1">
            <w:pPr>
              <w:pStyle w:val="Paragraphedeliste"/>
              <w:numPr>
                <w:ilvl w:val="0"/>
                <w:numId w:val="1"/>
              </w:numPr>
              <w:spacing w:after="0" w:line="240" w:lineRule="auto"/>
              <w:rPr>
                <w:lang w:val="en-GB"/>
              </w:rPr>
            </w:pPr>
            <w:proofErr w:type="spellStart"/>
            <w:r w:rsidRPr="00CC0651">
              <w:rPr>
                <w:lang w:val="en-GB"/>
              </w:rPr>
              <w:t>Récup'Ere</w:t>
            </w:r>
            <w:proofErr w:type="spellEnd"/>
            <w:r w:rsidRPr="00CC0651">
              <w:rPr>
                <w:lang w:val="en-GB"/>
              </w:rPr>
              <w:t xml:space="preserve"> fair is the ideal place to illustrate </w:t>
            </w:r>
            <w:proofErr w:type="gramStart"/>
            <w:r w:rsidRPr="00CC0651">
              <w:rPr>
                <w:lang w:val="en-GB"/>
              </w:rPr>
              <w:t>the  EWWR</w:t>
            </w:r>
            <w:proofErr w:type="gramEnd"/>
            <w:r w:rsidRPr="00CC0651">
              <w:rPr>
                <w:lang w:val="en-GB"/>
              </w:rPr>
              <w:t>.</w:t>
            </w:r>
          </w:p>
          <w:p w14:paraId="3370BF04" w14:textId="77777777" w:rsidR="002432B1" w:rsidRPr="00CC0651" w:rsidRDefault="002432B1" w:rsidP="002432B1">
            <w:pPr>
              <w:pStyle w:val="Paragraphedeliste"/>
              <w:numPr>
                <w:ilvl w:val="0"/>
                <w:numId w:val="1"/>
              </w:numPr>
              <w:spacing w:after="0" w:line="240" w:lineRule="auto"/>
              <w:rPr>
                <w:lang w:val="en-GB"/>
              </w:rPr>
            </w:pPr>
            <w:r w:rsidRPr="00CC0651">
              <w:rPr>
                <w:lang w:val="en-GB"/>
              </w:rPr>
              <w:t xml:space="preserve">In a single place, most of the actors (in Wallonia) active in recovery, reuse, repair and who are also active in the propagation of the circular economy </w:t>
            </w:r>
            <w:r>
              <w:rPr>
                <w:lang w:val="en-GB"/>
              </w:rPr>
              <w:t xml:space="preserve">principles </w:t>
            </w:r>
            <w:r w:rsidRPr="00CC0651">
              <w:rPr>
                <w:lang w:val="en-GB"/>
              </w:rPr>
              <w:t>are gathered.</w:t>
            </w:r>
          </w:p>
          <w:p w14:paraId="075CCA28" w14:textId="77777777" w:rsidR="002432B1" w:rsidRPr="00C50D0B" w:rsidRDefault="002432B1" w:rsidP="002432B1">
            <w:pPr>
              <w:pStyle w:val="Paragraphedeliste"/>
              <w:numPr>
                <w:ilvl w:val="0"/>
                <w:numId w:val="1"/>
              </w:numPr>
              <w:spacing w:after="0" w:line="240" w:lineRule="auto"/>
              <w:rPr>
                <w:lang w:val="en-GB"/>
              </w:rPr>
            </w:pPr>
            <w:r w:rsidRPr="00C50D0B">
              <w:rPr>
                <w:lang w:val="en-GB"/>
              </w:rPr>
              <w:t>These actors are also committed to spreading the use of the second hand (re</w:t>
            </w:r>
            <w:r>
              <w:rPr>
                <w:lang w:val="en-GB"/>
              </w:rPr>
              <w:t>covery</w:t>
            </w:r>
            <w:r w:rsidRPr="00C50D0B">
              <w:rPr>
                <w:lang w:val="en-GB"/>
              </w:rPr>
              <w:t xml:space="preserve">/reuse) that is, in terms of quality, as safe as manufactured products. Thanks to the Fédération </w:t>
            </w:r>
            <w:proofErr w:type="spellStart"/>
            <w:r w:rsidRPr="00C50D0B">
              <w:rPr>
                <w:lang w:val="en-GB"/>
              </w:rPr>
              <w:t>Ressources</w:t>
            </w:r>
            <w:proofErr w:type="spellEnd"/>
            <w:r w:rsidRPr="00C50D0B">
              <w:rPr>
                <w:lang w:val="en-GB"/>
              </w:rPr>
              <w:t xml:space="preserve">, most of them adhere to quality labels such as </w:t>
            </w:r>
            <w:proofErr w:type="spellStart"/>
            <w:r w:rsidRPr="00C50D0B">
              <w:rPr>
                <w:lang w:val="en-GB"/>
              </w:rPr>
              <w:t>Rec'Up</w:t>
            </w:r>
            <w:proofErr w:type="spellEnd"/>
            <w:r w:rsidRPr="00C50D0B">
              <w:rPr>
                <w:lang w:val="en-GB"/>
              </w:rPr>
              <w:t xml:space="preserve">, </w:t>
            </w:r>
            <w:proofErr w:type="spellStart"/>
            <w:r w:rsidRPr="00C50D0B">
              <w:rPr>
                <w:lang w:val="en-GB"/>
              </w:rPr>
              <w:t>electroREV</w:t>
            </w:r>
            <w:proofErr w:type="spellEnd"/>
            <w:r w:rsidRPr="00C50D0B">
              <w:rPr>
                <w:lang w:val="en-GB"/>
              </w:rPr>
              <w:t xml:space="preserve">, </w:t>
            </w:r>
            <w:proofErr w:type="spellStart"/>
            <w:r w:rsidRPr="00C50D0B">
              <w:rPr>
                <w:lang w:val="en-GB"/>
              </w:rPr>
              <w:t>Solid'R</w:t>
            </w:r>
            <w:proofErr w:type="spellEnd"/>
            <w:r w:rsidRPr="00C50D0B">
              <w:rPr>
                <w:lang w:val="en-GB"/>
              </w:rPr>
              <w:t>.</w:t>
            </w:r>
          </w:p>
          <w:p w14:paraId="0DC421DF" w14:textId="77777777" w:rsidR="002432B1" w:rsidRPr="00C50D0B" w:rsidRDefault="002432B1" w:rsidP="002432B1">
            <w:pPr>
              <w:pStyle w:val="Paragraphedeliste"/>
              <w:numPr>
                <w:ilvl w:val="0"/>
                <w:numId w:val="1"/>
              </w:numPr>
              <w:spacing w:after="0" w:line="240" w:lineRule="auto"/>
              <w:rPr>
                <w:lang w:val="en-GB"/>
              </w:rPr>
            </w:pPr>
            <w:r w:rsidRPr="00C50D0B">
              <w:rPr>
                <w:lang w:val="en-GB"/>
              </w:rPr>
              <w:t>They are all campaigning for a world that is more respectful of the planet, favouring short circuits and the circular economy</w:t>
            </w:r>
            <w:r>
              <w:rPr>
                <w:lang w:val="en-GB"/>
              </w:rPr>
              <w:t xml:space="preserve"> principles</w:t>
            </w:r>
            <w:r w:rsidRPr="00C50D0B">
              <w:rPr>
                <w:lang w:val="en-GB"/>
              </w:rPr>
              <w:t>.</w:t>
            </w:r>
          </w:p>
          <w:p w14:paraId="38542A79" w14:textId="77777777" w:rsidR="002432B1" w:rsidRPr="00DA0B05" w:rsidRDefault="002432B1" w:rsidP="00092F25">
            <w:pPr>
              <w:spacing w:after="0" w:line="240" w:lineRule="auto"/>
              <w:rPr>
                <w:color w:val="FF0000"/>
                <w:lang w:val="fr-BE"/>
              </w:rPr>
            </w:pPr>
          </w:p>
          <w:p w14:paraId="0FEE4238" w14:textId="77777777" w:rsidR="002432B1" w:rsidRPr="00DA0B05" w:rsidRDefault="002432B1" w:rsidP="00092F25">
            <w:pPr>
              <w:spacing w:after="0" w:line="240" w:lineRule="auto"/>
              <w:rPr>
                <w:b/>
                <w:bCs/>
                <w:color w:val="FF0000"/>
                <w:u w:val="single"/>
                <w:lang w:val="fr-BE"/>
              </w:rPr>
            </w:pPr>
          </w:p>
        </w:tc>
      </w:tr>
      <w:tr w:rsidR="002432B1" w:rsidRPr="00DA0B05" w14:paraId="75143870" w14:textId="77777777" w:rsidTr="00092F25">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3CF11598" w14:textId="77777777" w:rsidR="002432B1" w:rsidRPr="00DA0B05" w:rsidRDefault="002432B1" w:rsidP="00092F25">
            <w:pPr>
              <w:spacing w:after="0" w:line="276" w:lineRule="auto"/>
              <w:rPr>
                <w:color w:val="FF0000"/>
                <w:lang w:val="fr-BE"/>
              </w:rPr>
            </w:pPr>
          </w:p>
          <w:p w14:paraId="07D64C8D" w14:textId="77777777" w:rsidR="002432B1" w:rsidRPr="00C50D0B" w:rsidRDefault="002432B1" w:rsidP="00092F25">
            <w:pPr>
              <w:spacing w:after="0" w:line="276" w:lineRule="auto"/>
              <w:rPr>
                <w:b/>
                <w:u w:val="single"/>
                <w:lang w:val="en-GB"/>
              </w:rPr>
            </w:pPr>
            <w:r w:rsidRPr="00C50D0B">
              <w:rPr>
                <w:b/>
                <w:u w:val="single"/>
                <w:lang w:val="en-GB"/>
              </w:rPr>
              <w:t>Dissemination/visibility:</w:t>
            </w:r>
          </w:p>
          <w:p w14:paraId="43437904" w14:textId="77777777" w:rsidR="002432B1" w:rsidRPr="00C50D0B" w:rsidRDefault="002432B1" w:rsidP="002432B1">
            <w:pPr>
              <w:pStyle w:val="Paragraphedeliste"/>
              <w:numPr>
                <w:ilvl w:val="0"/>
                <w:numId w:val="1"/>
              </w:numPr>
              <w:spacing w:after="0" w:line="240" w:lineRule="auto"/>
              <w:contextualSpacing w:val="0"/>
              <w:rPr>
                <w:lang w:val="en-GB"/>
              </w:rPr>
            </w:pPr>
            <w:r w:rsidRPr="00C50D0B">
              <w:rPr>
                <w:lang w:val="en-GB"/>
              </w:rPr>
              <w:t xml:space="preserve">Many announcements are made to attract the </w:t>
            </w:r>
            <w:proofErr w:type="gramStart"/>
            <w:r w:rsidRPr="00C50D0B">
              <w:rPr>
                <w:lang w:val="en-GB"/>
              </w:rPr>
              <w:t>public :</w:t>
            </w:r>
            <w:proofErr w:type="gramEnd"/>
          </w:p>
          <w:p w14:paraId="0E866659" w14:textId="77777777" w:rsidR="002432B1" w:rsidRPr="00C50D0B" w:rsidRDefault="002432B1" w:rsidP="002432B1">
            <w:pPr>
              <w:pStyle w:val="Paragraphedeliste"/>
              <w:numPr>
                <w:ilvl w:val="0"/>
                <w:numId w:val="1"/>
              </w:numPr>
              <w:spacing w:after="0" w:line="240" w:lineRule="auto"/>
              <w:ind w:left="1169"/>
              <w:contextualSpacing w:val="0"/>
              <w:rPr>
                <w:lang w:val="fr-BE"/>
              </w:rPr>
            </w:pPr>
            <w:hyperlink r:id="rId9" w:history="1">
              <w:r w:rsidRPr="00C50D0B">
                <w:rPr>
                  <w:rStyle w:val="Lienhypertexte"/>
                  <w:color w:val="auto"/>
                  <w:lang w:val="fr-BE"/>
                </w:rPr>
                <w:t>http://www.recupere.be/</w:t>
              </w:r>
            </w:hyperlink>
          </w:p>
          <w:p w14:paraId="55111A48" w14:textId="77777777" w:rsidR="002432B1" w:rsidRPr="00C50D0B" w:rsidRDefault="002432B1" w:rsidP="002432B1">
            <w:pPr>
              <w:pStyle w:val="Paragraphedeliste"/>
              <w:numPr>
                <w:ilvl w:val="0"/>
                <w:numId w:val="1"/>
              </w:numPr>
              <w:spacing w:after="0" w:line="240" w:lineRule="auto"/>
              <w:ind w:left="1169"/>
              <w:contextualSpacing w:val="0"/>
              <w:rPr>
                <w:lang w:val="fr-BE"/>
              </w:rPr>
            </w:pPr>
            <w:hyperlink r:id="rId10" w:history="1">
              <w:r w:rsidRPr="00C50D0B">
                <w:rPr>
                  <w:rStyle w:val="Lienhypertexte"/>
                  <w:color w:val="auto"/>
                  <w:lang w:val="fr-BE"/>
                </w:rPr>
                <w:t>https://www.namurexpo.be/fr/Calendrier/2018/recupere</w:t>
              </w:r>
            </w:hyperlink>
          </w:p>
          <w:p w14:paraId="0C2A0D9B" w14:textId="77777777" w:rsidR="002432B1" w:rsidRPr="00C50D0B" w:rsidRDefault="002432B1" w:rsidP="002432B1">
            <w:pPr>
              <w:pStyle w:val="Paragraphedeliste"/>
              <w:numPr>
                <w:ilvl w:val="0"/>
                <w:numId w:val="1"/>
              </w:numPr>
              <w:spacing w:after="0" w:line="240" w:lineRule="auto"/>
              <w:ind w:left="1169"/>
              <w:contextualSpacing w:val="0"/>
              <w:rPr>
                <w:lang w:val="fr-BE"/>
              </w:rPr>
            </w:pPr>
            <w:hyperlink r:id="rId11" w:history="1">
              <w:r w:rsidRPr="00C50D0B">
                <w:rPr>
                  <w:rStyle w:val="Lienhypertexte"/>
                  <w:color w:val="auto"/>
                  <w:lang w:val="fr-BE"/>
                </w:rPr>
                <w:t>https://www.facebook.com/LEntrePotNamur/</w:t>
              </w:r>
            </w:hyperlink>
          </w:p>
          <w:p w14:paraId="4458B7CB" w14:textId="77777777" w:rsidR="002432B1" w:rsidRPr="00C50D0B" w:rsidRDefault="002432B1" w:rsidP="002432B1">
            <w:pPr>
              <w:pStyle w:val="Paragraphedeliste"/>
              <w:numPr>
                <w:ilvl w:val="0"/>
                <w:numId w:val="1"/>
              </w:numPr>
              <w:spacing w:after="0" w:line="240" w:lineRule="auto"/>
              <w:ind w:left="1169"/>
              <w:contextualSpacing w:val="0"/>
              <w:rPr>
                <w:lang w:val="fr-BE"/>
              </w:rPr>
            </w:pPr>
            <w:hyperlink r:id="rId12" w:history="1">
              <w:r w:rsidRPr="00C50D0B">
                <w:rPr>
                  <w:rStyle w:val="Lienhypertexte"/>
                  <w:color w:val="auto"/>
                  <w:lang w:val="fr-BE"/>
                </w:rPr>
                <w:t>https://www.namur.be/fr/agenda/recupere/event_view</w:t>
              </w:r>
            </w:hyperlink>
          </w:p>
          <w:p w14:paraId="1A8FC156" w14:textId="77777777" w:rsidR="002432B1" w:rsidRPr="00C50D0B" w:rsidRDefault="002432B1" w:rsidP="002432B1">
            <w:pPr>
              <w:pStyle w:val="Paragraphedeliste"/>
              <w:numPr>
                <w:ilvl w:val="0"/>
                <w:numId w:val="1"/>
              </w:numPr>
              <w:spacing w:after="0" w:line="240" w:lineRule="auto"/>
              <w:ind w:left="1169"/>
              <w:contextualSpacing w:val="0"/>
              <w:rPr>
                <w:lang w:val="fr-BE"/>
              </w:rPr>
            </w:pPr>
            <w:hyperlink r:id="rId13" w:history="1">
              <w:r w:rsidRPr="00C50D0B">
                <w:rPr>
                  <w:rStyle w:val="Lienhypertexte"/>
                  <w:color w:val="auto"/>
                  <w:lang w:val="fr-BE"/>
                </w:rPr>
                <w:t>https://www.bep-environnement.be/actualites/salon-recupere-stand-bep-zero-dechet-et-conferences-de-sylvie-droulans/</w:t>
              </w:r>
            </w:hyperlink>
          </w:p>
          <w:p w14:paraId="17F8CAE0" w14:textId="77777777" w:rsidR="002432B1" w:rsidRPr="00C50D0B" w:rsidRDefault="002432B1" w:rsidP="002432B1">
            <w:pPr>
              <w:pStyle w:val="Paragraphedeliste"/>
              <w:numPr>
                <w:ilvl w:val="0"/>
                <w:numId w:val="1"/>
              </w:numPr>
              <w:spacing w:after="0" w:line="240" w:lineRule="auto"/>
              <w:ind w:left="1169"/>
              <w:contextualSpacing w:val="0"/>
              <w:rPr>
                <w:lang w:val="fr-BE"/>
              </w:rPr>
            </w:pPr>
            <w:hyperlink r:id="rId14" w:history="1">
              <w:r w:rsidRPr="00C50D0B">
                <w:rPr>
                  <w:rStyle w:val="Lienhypertexte"/>
                  <w:color w:val="auto"/>
                  <w:lang w:val="fr-BE"/>
                </w:rPr>
                <w:t>https://www.out.be/fr/evenements/544104/recup-ere/</w:t>
              </w:r>
            </w:hyperlink>
          </w:p>
          <w:p w14:paraId="3E8BA38E" w14:textId="77777777" w:rsidR="002432B1" w:rsidRPr="00C50D0B" w:rsidRDefault="002432B1" w:rsidP="002432B1">
            <w:pPr>
              <w:pStyle w:val="Paragraphedeliste"/>
              <w:numPr>
                <w:ilvl w:val="0"/>
                <w:numId w:val="1"/>
              </w:numPr>
              <w:spacing w:after="0" w:line="240" w:lineRule="auto"/>
              <w:ind w:left="1169"/>
              <w:contextualSpacing w:val="0"/>
              <w:rPr>
                <w:lang w:val="fr-BE"/>
              </w:rPr>
            </w:pPr>
            <w:hyperlink r:id="rId15" w:history="1">
              <w:r w:rsidRPr="00C50D0B">
                <w:rPr>
                  <w:rStyle w:val="Lienhypertexte"/>
                  <w:color w:val="auto"/>
                  <w:lang w:val="fr-BE"/>
                </w:rPr>
                <w:t>http://www.dewolfs.be/recupere/</w:t>
              </w:r>
            </w:hyperlink>
          </w:p>
          <w:p w14:paraId="0E0E5090" w14:textId="77777777" w:rsidR="002432B1" w:rsidRPr="00C50D0B" w:rsidRDefault="002432B1" w:rsidP="002432B1">
            <w:pPr>
              <w:pStyle w:val="Paragraphedeliste"/>
              <w:numPr>
                <w:ilvl w:val="0"/>
                <w:numId w:val="1"/>
              </w:numPr>
              <w:spacing w:after="0" w:line="240" w:lineRule="auto"/>
              <w:ind w:left="1169"/>
              <w:contextualSpacing w:val="0"/>
              <w:rPr>
                <w:lang w:val="fr-BE"/>
              </w:rPr>
            </w:pPr>
            <w:hyperlink r:id="rId16" w:history="1">
              <w:r w:rsidRPr="00C50D0B">
                <w:rPr>
                  <w:rStyle w:val="Lienhypertexte"/>
                  <w:color w:val="auto"/>
                  <w:lang w:val="fr-BE"/>
                </w:rPr>
                <w:t>https://www.rtbf.be/auvio/detail_les-salons-zero-dechet-et-recup-ere?id=2417404</w:t>
              </w:r>
            </w:hyperlink>
          </w:p>
          <w:p w14:paraId="56354CD9" w14:textId="77777777" w:rsidR="002432B1" w:rsidRPr="00DA0B05" w:rsidRDefault="002432B1" w:rsidP="002432B1">
            <w:pPr>
              <w:pStyle w:val="Paragraphedeliste"/>
              <w:numPr>
                <w:ilvl w:val="0"/>
                <w:numId w:val="1"/>
              </w:numPr>
              <w:spacing w:after="0" w:line="240" w:lineRule="auto"/>
              <w:contextualSpacing w:val="0"/>
              <w:rPr>
                <w:color w:val="FF0000"/>
                <w:lang w:val="fr-BE"/>
              </w:rPr>
            </w:pPr>
            <w:r w:rsidRPr="00C50D0B">
              <w:rPr>
                <w:lang w:val="fr-BE"/>
              </w:rPr>
              <w:t xml:space="preserve">150 </w:t>
            </w:r>
            <w:proofErr w:type="spellStart"/>
            <w:r w:rsidRPr="00C50D0B">
              <w:rPr>
                <w:lang w:val="fr-BE"/>
              </w:rPr>
              <w:t>exhibitors</w:t>
            </w:r>
            <w:proofErr w:type="spellEnd"/>
          </w:p>
          <w:p w14:paraId="55D204EF" w14:textId="77777777" w:rsidR="002432B1" w:rsidRPr="00DA0B05" w:rsidRDefault="002432B1" w:rsidP="00092F25">
            <w:pPr>
              <w:spacing w:after="0" w:line="276" w:lineRule="auto"/>
              <w:rPr>
                <w:b/>
                <w:color w:val="FF0000"/>
                <w:u w:val="single"/>
              </w:rPr>
            </w:pPr>
          </w:p>
        </w:tc>
      </w:tr>
    </w:tbl>
    <w:p w14:paraId="03121E3F" w14:textId="77777777" w:rsidR="00E37A01" w:rsidRDefault="00525DF7"/>
    <w:sectPr w:rsidR="00E37A01">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C3E8F" w14:textId="77777777" w:rsidR="00525DF7" w:rsidRDefault="00525DF7" w:rsidP="008C3E5D">
      <w:pPr>
        <w:spacing w:after="0" w:line="240" w:lineRule="auto"/>
      </w:pPr>
      <w:r>
        <w:separator/>
      </w:r>
    </w:p>
  </w:endnote>
  <w:endnote w:type="continuationSeparator" w:id="0">
    <w:p w14:paraId="70BA56FB" w14:textId="77777777" w:rsidR="00525DF7" w:rsidRDefault="00525DF7"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34F0" w14:textId="1B55F9CC" w:rsidR="008C3E5D" w:rsidRDefault="008C3E5D" w:rsidP="008C3E5D">
    <w:pPr>
      <w:tabs>
        <w:tab w:val="left" w:pos="10773"/>
      </w:tabs>
      <w:autoSpaceDE w:val="0"/>
      <w:autoSpaceDN w:val="0"/>
      <w:adjustRightInd w:val="0"/>
      <w:jc w:val="center"/>
      <w:rPr>
        <w:rFonts w:ascii="Arial" w:eastAsia="Times New Roman" w:hAnsi="Arial" w:cs="Arial"/>
        <w:i/>
        <w:sz w:val="20"/>
        <w:szCs w:val="20"/>
        <w:lang w:val="en-US" w:eastAsia="en-GB"/>
      </w:rPr>
    </w:pPr>
    <w:r w:rsidRPr="001C0290">
      <w:rPr>
        <w:rFonts w:ascii="Arial" w:eastAsia="Times New Roman" w:hAnsi="Arial" w:cs="Arial"/>
        <w:i/>
        <w:sz w:val="20"/>
        <w:szCs w:val="20"/>
        <w:lang w:val="en-US" w:eastAsia="en-GB"/>
      </w:rPr>
      <w:t xml:space="preserve">This project has been funded with support from the European Commission. </w:t>
    </w:r>
  </w:p>
  <w:p w14:paraId="23D47705" w14:textId="7A0134DD" w:rsidR="008C3E5D" w:rsidRDefault="008C3E5D" w:rsidP="008C3E5D">
    <w:pPr>
      <w:pStyle w:val="Pieddepage"/>
    </w:pPr>
    <w:r w:rsidRPr="001C0290">
      <w:rPr>
        <w:rFonts w:ascii="Arial" w:eastAsia="Times New Roman" w:hAnsi="Arial" w:cs="Arial"/>
        <w:i/>
        <w:sz w:val="20"/>
        <w:szCs w:val="20"/>
        <w:lang w:val="en-US" w:eastAsia="en-GB"/>
      </w:rPr>
      <w:t>This publication reflects the views only of the authors, and the Commission cannot be held responsible for any use which may be made of the information contained therein</w:t>
    </w:r>
  </w:p>
  <w:p w14:paraId="23677A1C" w14:textId="77777777" w:rsidR="008C3E5D" w:rsidRDefault="008C3E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82C4B7" w14:textId="77777777" w:rsidR="00525DF7" w:rsidRDefault="00525DF7" w:rsidP="008C3E5D">
      <w:pPr>
        <w:spacing w:after="0" w:line="240" w:lineRule="auto"/>
      </w:pPr>
      <w:r>
        <w:separator/>
      </w:r>
    </w:p>
  </w:footnote>
  <w:footnote w:type="continuationSeparator" w:id="0">
    <w:p w14:paraId="64AFA248" w14:textId="77777777" w:rsidR="00525DF7" w:rsidRDefault="00525DF7"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2824AD"/>
    <w:multiLevelType w:val="hybridMultilevel"/>
    <w:tmpl w:val="DB84D1E4"/>
    <w:lvl w:ilvl="0" w:tplc="7BCA760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44B79"/>
    <w:rsid w:val="001E63F9"/>
    <w:rsid w:val="002432B1"/>
    <w:rsid w:val="00347E41"/>
    <w:rsid w:val="00525DF7"/>
    <w:rsid w:val="007A5D0E"/>
    <w:rsid w:val="008C3E5D"/>
    <w:rsid w:val="00B403D2"/>
    <w:rsid w:val="00B439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32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2432B1"/>
    <w:rPr>
      <w:color w:val="0000FF"/>
      <w:u w:val="single"/>
    </w:rPr>
  </w:style>
  <w:style w:type="paragraph" w:styleId="Paragraphedeliste">
    <w:name w:val="List Paragraph"/>
    <w:basedOn w:val="Normal"/>
    <w:uiPriority w:val="34"/>
    <w:qFormat/>
    <w:rsid w:val="002432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ep-environnement.be/actualites/salon-recupere-stand-bep-zero-dechet-et-conferences-de-sylvie-droulans/"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https://www.namur.be/fr/agenda/recupere/event_view"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tbf.be/auvio/detail_les-salons-zero-dechet-et-recup-ere?id=2417404"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LEntrePotNamur/"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dewolfs.be/recupere/" TargetMode="External"/><Relationship Id="rId23" Type="http://schemas.openxmlformats.org/officeDocument/2006/relationships/fontTable" Target="fontTable.xml"/><Relationship Id="rId10" Type="http://schemas.openxmlformats.org/officeDocument/2006/relationships/hyperlink" Target="https://www.namurexpo.be/fr/Calendrier/2018/recuper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recupere.be/" TargetMode="External"/><Relationship Id="rId14" Type="http://schemas.openxmlformats.org/officeDocument/2006/relationships/hyperlink" Target="https://www.out.be/fr/evenements/544104/recup-ere/"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701</Words>
  <Characters>3859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2019-02-18T11:02:00Z</dcterms:created>
  <dcterms:modified xsi:type="dcterms:W3CDTF">2019-02-18T11:02:00Z</dcterms:modified>
</cp:coreProperties>
</file>