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A0A8E" w:rsidTr="00E100B1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DF34CF" w:rsidRPr="00E100B1" w:rsidRDefault="00E100B1" w:rsidP="00DF34CF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>Nome da Boa Prática</w:t>
            </w:r>
            <w:r w:rsidR="00083C34" w:rsidRPr="00E100B1">
              <w:rPr>
                <w:b/>
                <w:u w:val="single"/>
                <w:lang w:val="pt-PT"/>
              </w:rPr>
              <w:t xml:space="preserve"> </w:t>
            </w:r>
          </w:p>
          <w:p w:rsidR="00BB1D8C" w:rsidRPr="00BB1D8C" w:rsidRDefault="00BB1D8C" w:rsidP="00B372AB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BB1D8C">
              <w:rPr>
                <w:b/>
              </w:rPr>
              <w:t>MODUS RICICLANDI</w:t>
            </w:r>
          </w:p>
          <w:p w:rsidR="00BB1D8C" w:rsidRPr="00BB1D8C" w:rsidRDefault="00BB1D8C" w:rsidP="00BB1D8C">
            <w:pPr>
              <w:spacing w:after="0" w:line="240" w:lineRule="auto"/>
              <w:rPr>
                <w:b/>
              </w:rPr>
            </w:pPr>
            <w:r w:rsidRPr="00BB1D8C">
              <w:rPr>
                <w:b/>
              </w:rPr>
              <w:t>(</w:t>
            </w:r>
            <w:hyperlink r:id="rId7" w:history="1">
              <w:r w:rsidRPr="00BB1D8C">
                <w:rPr>
                  <w:rStyle w:val="Hyperlink"/>
                  <w:b/>
                </w:rPr>
                <w:t>http://www.modusriciclandi.info/</w:t>
              </w:r>
            </w:hyperlink>
            <w:r w:rsidRPr="00BB1D8C">
              <w:rPr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E100B1" w:rsidRDefault="00083C34" w:rsidP="00E100B1">
            <w:pPr>
              <w:spacing w:after="0" w:line="240" w:lineRule="auto"/>
              <w:rPr>
                <w:b/>
                <w:lang w:val="pt-PT"/>
              </w:rPr>
            </w:pPr>
            <w:r w:rsidRPr="00BB1D8C">
              <w:rPr>
                <w:b/>
                <w:u w:val="single"/>
                <w:lang w:val="pt-PT"/>
              </w:rPr>
              <w:t>Contact</w:t>
            </w:r>
            <w:r w:rsidR="00E100B1" w:rsidRPr="00BB1D8C">
              <w:rPr>
                <w:b/>
                <w:u w:val="single"/>
                <w:lang w:val="pt-PT"/>
              </w:rPr>
              <w:t>o</w:t>
            </w:r>
            <w:r w:rsidRPr="00E100B1">
              <w:rPr>
                <w:b/>
                <w:lang w:val="pt-PT"/>
              </w:rPr>
              <w:t xml:space="preserve"> : </w:t>
            </w:r>
          </w:p>
          <w:p w:rsidR="00083C34" w:rsidRPr="00E100B1" w:rsidRDefault="00E100B1" w:rsidP="00E100B1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No</w:t>
            </w:r>
            <w:r w:rsidR="00083C34" w:rsidRPr="00E100B1">
              <w:rPr>
                <w:b/>
                <w:lang w:val="pt-PT"/>
              </w:rPr>
              <w:t>me:</w:t>
            </w:r>
            <w:r w:rsidRPr="00E100B1">
              <w:rPr>
                <w:b/>
                <w:lang w:val="pt-PT"/>
              </w:rPr>
              <w:t xml:space="preserve"> </w:t>
            </w:r>
            <w:proofErr w:type="spellStart"/>
            <w:r w:rsidR="00BB1D8C" w:rsidRPr="00BB1D8C">
              <w:rPr>
                <w:lang w:val="pt-PT"/>
              </w:rPr>
              <w:t>Provincia</w:t>
            </w:r>
            <w:proofErr w:type="spellEnd"/>
            <w:r w:rsidR="00BB1D8C" w:rsidRPr="00BB1D8C">
              <w:rPr>
                <w:lang w:val="pt-PT"/>
              </w:rPr>
              <w:t xml:space="preserve"> </w:t>
            </w:r>
            <w:proofErr w:type="spellStart"/>
            <w:r w:rsidR="00BB1D8C" w:rsidRPr="00BB1D8C">
              <w:rPr>
                <w:lang w:val="pt-PT"/>
              </w:rPr>
              <w:t>di</w:t>
            </w:r>
            <w:proofErr w:type="spellEnd"/>
            <w:r w:rsidR="00BB1D8C" w:rsidRPr="00BB1D8C">
              <w:rPr>
                <w:lang w:val="pt-PT"/>
              </w:rPr>
              <w:t xml:space="preserve"> </w:t>
            </w:r>
            <w:proofErr w:type="spellStart"/>
            <w:r w:rsidR="00BB1D8C" w:rsidRPr="00BB1D8C">
              <w:rPr>
                <w:lang w:val="pt-PT"/>
              </w:rPr>
              <w:t>Varese</w:t>
            </w:r>
            <w:proofErr w:type="spellEnd"/>
            <w:r w:rsidR="00BB1D8C" w:rsidRPr="00BB1D8C">
              <w:rPr>
                <w:lang w:val="pt-PT"/>
              </w:rPr>
              <w:t xml:space="preserve"> – </w:t>
            </w:r>
            <w:proofErr w:type="spellStart"/>
            <w:r w:rsidR="00BB1D8C" w:rsidRPr="00BB1D8C">
              <w:rPr>
                <w:lang w:val="pt-PT"/>
              </w:rPr>
              <w:t>Area</w:t>
            </w:r>
            <w:proofErr w:type="spellEnd"/>
            <w:r w:rsidR="00BB1D8C" w:rsidRPr="00BB1D8C">
              <w:rPr>
                <w:lang w:val="pt-PT"/>
              </w:rPr>
              <w:t xml:space="preserve"> IV Ambiente e </w:t>
            </w:r>
            <w:proofErr w:type="spellStart"/>
            <w:r w:rsidR="00BB1D8C" w:rsidRPr="00BB1D8C">
              <w:rPr>
                <w:lang w:val="pt-PT"/>
              </w:rPr>
              <w:t>Territorio</w:t>
            </w:r>
            <w:proofErr w:type="spellEnd"/>
            <w:r w:rsidR="00BB1D8C" w:rsidRPr="00BB1D8C">
              <w:rPr>
                <w:lang w:val="pt-PT"/>
              </w:rPr>
              <w:t xml:space="preserve"> – </w:t>
            </w:r>
            <w:proofErr w:type="spellStart"/>
            <w:r w:rsidR="00BB1D8C">
              <w:rPr>
                <w:lang w:val="pt-PT"/>
              </w:rPr>
              <w:t>U</w:t>
            </w:r>
            <w:r w:rsidR="00BB1D8C" w:rsidRPr="00BB1D8C">
              <w:rPr>
                <w:lang w:val="pt-PT"/>
              </w:rPr>
              <w:t>fficio</w:t>
            </w:r>
            <w:proofErr w:type="spellEnd"/>
            <w:r w:rsidR="00BB1D8C" w:rsidRPr="00BB1D8C">
              <w:rPr>
                <w:lang w:val="pt-PT"/>
              </w:rPr>
              <w:t xml:space="preserve"> </w:t>
            </w:r>
            <w:proofErr w:type="spellStart"/>
            <w:r w:rsidR="00BB1D8C" w:rsidRPr="00BB1D8C">
              <w:rPr>
                <w:lang w:val="pt-PT"/>
              </w:rPr>
              <w:t>Sostenibilitá</w:t>
            </w:r>
            <w:proofErr w:type="spellEnd"/>
            <w:r w:rsidR="00BB1D8C" w:rsidRPr="00BB1D8C">
              <w:rPr>
                <w:lang w:val="pt-PT"/>
              </w:rPr>
              <w:t xml:space="preserve"> </w:t>
            </w:r>
            <w:proofErr w:type="spellStart"/>
            <w:r w:rsidR="00BB1D8C" w:rsidRPr="00BB1D8C">
              <w:rPr>
                <w:lang w:val="pt-PT"/>
              </w:rPr>
              <w:t>Ambientale</w:t>
            </w:r>
            <w:proofErr w:type="spellEnd"/>
          </w:p>
          <w:p w:rsidR="00BB1D8C" w:rsidRDefault="00BB1D8C" w:rsidP="00DF34CF">
            <w:pPr>
              <w:spacing w:after="0" w:line="240" w:lineRule="auto"/>
              <w:rPr>
                <w:b/>
                <w:lang w:val="pt-PT"/>
              </w:rPr>
            </w:pPr>
          </w:p>
          <w:p w:rsidR="00083C34" w:rsidRPr="00BA0A8E" w:rsidRDefault="00083C34" w:rsidP="00DF34CF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 xml:space="preserve">Mail: </w:t>
            </w:r>
            <w:hyperlink r:id="rId8" w:history="1">
              <w:r w:rsidR="00BB1D8C" w:rsidRPr="00BB1D8C">
                <w:rPr>
                  <w:rStyle w:val="Hyperlink"/>
                </w:rPr>
                <w:t>sviluppo.sostenibile@provincia.va.it</w:t>
              </w:r>
            </w:hyperlink>
            <w:r w:rsidR="00BB1D8C" w:rsidRPr="00BB1D8C">
              <w:t xml:space="preserve"> </w:t>
            </w:r>
          </w:p>
        </w:tc>
      </w:tr>
      <w:tr w:rsidR="00083C34" w:rsidRPr="004457CA" w:rsidTr="00E100B1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4457CA" w:rsidTr="00E100B1">
              <w:tc>
                <w:tcPr>
                  <w:tcW w:w="4917" w:type="dxa"/>
                  <w:shd w:val="clear" w:color="auto" w:fill="auto"/>
                </w:tcPr>
                <w:p w:rsidR="00083C34" w:rsidRPr="00E100B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E100B1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F805AF">
                    <w:rPr>
                      <w:b/>
                    </w:rPr>
                  </w:r>
                  <w:r w:rsidR="00F805AF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E100B1" w:rsidRPr="00287E7A" w:rsidRDefault="00E100B1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F805AF">
                    <w:rPr>
                      <w:b/>
                    </w:rPr>
                  </w:r>
                  <w:r w:rsidR="00F805AF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E100B1" w:rsidRDefault="00BB1D8C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457CA">
                    <w:rPr>
                      <w:b/>
                      <w:lang w:val="pt-PT"/>
                    </w:rPr>
                    <w:instrText xml:space="preserve"> FORMCHECKBOX </w:instrText>
                  </w:r>
                  <w:r w:rsidR="00F805AF">
                    <w:rPr>
                      <w:b/>
                    </w:rPr>
                  </w:r>
                  <w:r w:rsidR="00F805A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E100B1" w:rsidRPr="00287E7A">
                    <w:rPr>
                      <w:b/>
                      <w:lang w:val="pt-PT"/>
                    </w:rPr>
                    <w:t xml:space="preserve"> Boa Prática </w:t>
                  </w:r>
                  <w:r w:rsidR="00E100B1">
                    <w:rPr>
                      <w:b/>
                      <w:lang w:val="pt-PT"/>
                    </w:rPr>
                    <w:t>– Valoriz</w:t>
                  </w:r>
                  <w:r w:rsidR="00E100B1" w:rsidRPr="00287E7A">
                    <w:rPr>
                      <w:b/>
                      <w:lang w:val="pt-PT"/>
                    </w:rPr>
                    <w:t>a</w:t>
                  </w:r>
                  <w:r w:rsidR="00E100B1"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E100B1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051">
                    <w:rPr>
                      <w:b/>
                      <w:lang w:val="pt-PT"/>
                    </w:rPr>
                    <w:instrText xml:space="preserve"> FORMCHECKBOX </w:instrText>
                  </w:r>
                  <w:r w:rsidR="00F805AF">
                    <w:rPr>
                      <w:b/>
                    </w:rPr>
                  </w:r>
                  <w:r w:rsidR="00F805AF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E100B1">
                    <w:rPr>
                      <w:b/>
                      <w:lang w:val="pt-PT"/>
                    </w:rPr>
                    <w:t>Venda</w:t>
                  </w:r>
                  <w:r w:rsidR="00E100B1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531051" w:rsidRDefault="00BB1D8C" w:rsidP="00BB1D8C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457CA">
                    <w:rPr>
                      <w:b/>
                      <w:lang w:val="pt-PT"/>
                    </w:rPr>
                    <w:instrText xml:space="preserve"> FORMCHECKBOX </w:instrText>
                  </w:r>
                  <w:r w:rsidR="00F805AF">
                    <w:rPr>
                      <w:b/>
                    </w:rPr>
                  </w:r>
                  <w:r w:rsidR="00F805A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E100B1"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 xml:space="preserve">- </w:t>
                  </w:r>
                  <w:r w:rsidRPr="00287E7A">
                    <w:rPr>
                      <w:b/>
                      <w:lang w:val="pt-PT"/>
                    </w:rPr>
                    <w:t>- Sensibilização</w:t>
                  </w:r>
                </w:p>
              </w:tc>
            </w:tr>
          </w:tbl>
          <w:p w:rsidR="00083C34" w:rsidRPr="00531051" w:rsidRDefault="00083C34" w:rsidP="00E100B1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4457CA" w:rsidTr="00E100B1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E100B1" w:rsidRDefault="00E100B1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Contexto da implementação (território, ponto de partida</w:t>
            </w:r>
            <w:r w:rsidR="00083C34" w:rsidRPr="00E100B1">
              <w:rPr>
                <w:b/>
                <w:u w:val="single"/>
                <w:lang w:val="pt-PT"/>
              </w:rPr>
              <w:t>, ...</w:t>
            </w:r>
            <w:proofErr w:type="gramStart"/>
            <w:r w:rsidR="00083C34" w:rsidRPr="00E100B1">
              <w:rPr>
                <w:b/>
                <w:u w:val="single"/>
                <w:lang w:val="pt-PT"/>
              </w:rPr>
              <w:t xml:space="preserve"> ..</w:t>
            </w:r>
            <w:proofErr w:type="gramEnd"/>
            <w:r w:rsidR="00083C34" w:rsidRPr="00E100B1">
              <w:rPr>
                <w:b/>
                <w:u w:val="single"/>
                <w:lang w:val="pt-PT"/>
              </w:rPr>
              <w:t>)</w:t>
            </w:r>
          </w:p>
          <w:p w:rsidR="00AA4CD6" w:rsidRPr="00AA4CD6" w:rsidRDefault="00AA4CD6" w:rsidP="00AA4CD6">
            <w:pPr>
              <w:pStyle w:val="font7"/>
              <w:jc w:val="both"/>
              <w:rPr>
                <w:rFonts w:ascii="Calibri" w:eastAsia="Calibri" w:hAnsi="Calibri"/>
                <w:color w:val="auto"/>
                <w:sz w:val="2"/>
                <w:szCs w:val="22"/>
                <w:lang w:val="pt-PT" w:eastAsia="en-US"/>
              </w:rPr>
            </w:pPr>
          </w:p>
          <w:p w:rsidR="00083C34" w:rsidRDefault="00BB1D8C" w:rsidP="00AA4CD6">
            <w:pPr>
              <w:pStyle w:val="font7"/>
              <w:jc w:val="both"/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</w:pPr>
            <w:r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Existem cada vez mais casos de resíduos lançados ilegalmente na natureza, quer os resíduos domésticos, quer os resíduos especiais, tais como os derivados de resíduos de demolição e também, infelizmente, os resíduos perigosos. O abandono abusivo de resíduos pode ser dividido em três categorias: abandono, depósito não controlado e descarga ilegal</w:t>
            </w:r>
            <w:r w:rsidR="00B44FD5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. A estes três tipos pode-se juntar o lixo, ou seja, o hábito incivilizado de colocar pequenos resíduos em qualquer lugar, sem preocupação com o meio ambiente. É precisamente para reduzir o impacto destes comportamentos no ambiente, que foi concebido o plano transfronteiriço aprovado pela Região da Lombardia, em junho de 2010</w:t>
            </w:r>
            <w:r w:rsid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. </w:t>
            </w:r>
            <w:r w:rsidR="00267459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O principal objetivo deste programa é aumentar a consciencialização da população residente sobre a questão da eliminação adequada de resíduos</w:t>
            </w:r>
            <w:r w:rsid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. </w:t>
            </w:r>
            <w:r w:rsid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Está dividido em três </w:t>
            </w:r>
            <w:proofErr w:type="spellStart"/>
            <w:r w:rsid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subproje</w:t>
            </w:r>
            <w:r w:rsidR="00AA4CD6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tos</w:t>
            </w:r>
            <w:proofErr w:type="spellEnd"/>
            <w:r w:rsidR="00267459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: </w:t>
            </w:r>
            <w:proofErr w:type="spellStart"/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Insubria</w:t>
            </w:r>
            <w:proofErr w:type="spellEnd"/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Pulizia</w:t>
            </w:r>
            <w:proofErr w:type="spellEnd"/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Sconfinata</w:t>
            </w:r>
            <w:proofErr w:type="spellEnd"/>
            <w:r w:rsidR="00267459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, </w:t>
            </w:r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Remida</w:t>
            </w:r>
            <w:r w:rsid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, com o objetivo de mo</w:t>
            </w:r>
            <w:r w:rsidR="00267459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strar como o lixo se pode tornar um recurso significativo para a reutilização, e </w:t>
            </w:r>
            <w:proofErr w:type="spellStart"/>
            <w:r w:rsidR="00267459"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Refinutilinsubrici</w:t>
            </w:r>
            <w:proofErr w:type="spellEnd"/>
            <w:r w:rsid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,</w:t>
            </w:r>
            <w:r w:rsidR="00267459" w:rsidRPr="00267459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 realizado nas escolas através de projetos de educação ambiental</w:t>
            </w:r>
            <w:r w:rsid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.</w:t>
            </w:r>
          </w:p>
          <w:p w:rsidR="00AA4CD6" w:rsidRPr="006B5C04" w:rsidRDefault="00AA4CD6" w:rsidP="00AA4CD6">
            <w:pPr>
              <w:pStyle w:val="font7"/>
              <w:jc w:val="both"/>
              <w:rPr>
                <w:lang w:val="pt-PT"/>
              </w:rPr>
            </w:pPr>
            <w:r w:rsidRP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O </w:t>
            </w:r>
            <w:r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 xml:space="preserve">Modus </w:t>
            </w:r>
            <w:proofErr w:type="spellStart"/>
            <w:r w:rsidRPr="00AA4CD6">
              <w:rPr>
                <w:rFonts w:ascii="Calibri" w:eastAsia="Calibri" w:hAnsi="Calibri"/>
                <w:b/>
                <w:color w:val="auto"/>
                <w:sz w:val="22"/>
                <w:szCs w:val="22"/>
                <w:lang w:val="pt-PT" w:eastAsia="en-US"/>
              </w:rPr>
              <w:t>Riciclandi</w:t>
            </w:r>
            <w:proofErr w:type="spellEnd"/>
            <w:r w:rsidRP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 é um projeto público-privado, coordenado pela província de </w:t>
            </w:r>
            <w:proofErr w:type="spellStart"/>
            <w:r w:rsidRP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Varese</w:t>
            </w:r>
            <w:proofErr w:type="spellEnd"/>
            <w:r w:rsidRP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 que, com um modelo inovador, abrange uma variedade de assuntos na área de </w:t>
            </w:r>
            <w:proofErr w:type="spellStart"/>
            <w:r w:rsidRP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Varese</w:t>
            </w:r>
            <w:proofErr w:type="spellEnd"/>
            <w:r w:rsidRPr="00AA4CD6"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 xml:space="preserve"> e Ticino</w:t>
            </w:r>
            <w:r>
              <w:rPr>
                <w:rFonts w:ascii="Calibri" w:eastAsia="Calibri" w:hAnsi="Calibri"/>
                <w:color w:val="auto"/>
                <w:sz w:val="22"/>
                <w:szCs w:val="22"/>
                <w:lang w:val="pt-PT" w:eastAsia="en-US"/>
              </w:rPr>
              <w:t>.</w:t>
            </w:r>
          </w:p>
        </w:tc>
      </w:tr>
      <w:tr w:rsidR="00083C34" w:rsidRPr="004457CA" w:rsidTr="00E100B1">
        <w:tc>
          <w:tcPr>
            <w:tcW w:w="10065" w:type="dxa"/>
            <w:gridSpan w:val="2"/>
          </w:tcPr>
          <w:p w:rsidR="00083C34" w:rsidRPr="006B5C04" w:rsidRDefault="006B5C04" w:rsidP="00E100B1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765B54" w:rsidRDefault="00765B54" w:rsidP="00DF34CF">
            <w:pPr>
              <w:spacing w:after="0" w:line="240" w:lineRule="auto"/>
              <w:rPr>
                <w:lang w:val="pt-PT"/>
              </w:rPr>
            </w:pPr>
          </w:p>
          <w:p w:rsidR="004908BA" w:rsidRDefault="00AA4CD6" w:rsidP="00DF34CF">
            <w:pPr>
              <w:spacing w:after="0" w:line="240" w:lineRule="auto"/>
              <w:rPr>
                <w:lang w:val="pt-PT"/>
              </w:rPr>
            </w:pPr>
            <w:r w:rsidRPr="00AA4CD6">
              <w:rPr>
                <w:lang w:val="pt-PT"/>
              </w:rPr>
              <w:t>O projeto começou em 2011, com o objetivo de aumentar a reciclagem, reduzir a produção de resíduos e combater o despejo aleatório de resíduos</w:t>
            </w:r>
            <w:r w:rsidR="00765B54">
              <w:rPr>
                <w:lang w:val="pt-PT"/>
              </w:rPr>
              <w:t>.</w:t>
            </w:r>
          </w:p>
          <w:p w:rsidR="00765B54" w:rsidRDefault="00765B54" w:rsidP="00DF34CF">
            <w:pPr>
              <w:spacing w:after="0" w:line="240" w:lineRule="auto"/>
              <w:rPr>
                <w:lang w:val="pt-PT"/>
              </w:rPr>
            </w:pPr>
            <w:r w:rsidRPr="00765B54">
              <w:rPr>
                <w:lang w:val="pt-PT"/>
              </w:rPr>
              <w:t xml:space="preserve">O portal </w:t>
            </w:r>
            <w:r w:rsidRPr="004457CA">
              <w:rPr>
                <w:i/>
                <w:lang w:val="pt-PT"/>
              </w:rPr>
              <w:t>online</w:t>
            </w:r>
            <w:r w:rsidRPr="00765B54">
              <w:rPr>
                <w:lang w:val="pt-PT"/>
              </w:rPr>
              <w:t xml:space="preserve"> de formas sustentáveis ligadas a este projeto</w:t>
            </w:r>
            <w:r>
              <w:rPr>
                <w:lang w:val="pt-PT"/>
              </w:rPr>
              <w:t>:</w:t>
            </w:r>
          </w:p>
          <w:p w:rsidR="00765B54" w:rsidRDefault="00765B54" w:rsidP="00DF34CF">
            <w:pPr>
              <w:spacing w:after="0" w:line="240" w:lineRule="auto"/>
              <w:rPr>
                <w:lang w:val="pt-PT"/>
              </w:rPr>
            </w:pPr>
          </w:p>
          <w:p w:rsidR="00765B54" w:rsidRDefault="00765B54" w:rsidP="007873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pt-PT"/>
              </w:rPr>
            </w:pPr>
            <w:r w:rsidRPr="007873AE">
              <w:rPr>
                <w:lang w:val="pt-PT"/>
              </w:rPr>
              <w:t>mostra o projeto que durou 3 anos e que foi selecionado como um "projeto importante" pela Região da Lombardia</w:t>
            </w:r>
          </w:p>
          <w:p w:rsidR="007873AE" w:rsidRDefault="002B33E4" w:rsidP="002B33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pt-PT"/>
              </w:rPr>
            </w:pPr>
            <w:r w:rsidRPr="002B33E4">
              <w:rPr>
                <w:lang w:val="pt-PT"/>
              </w:rPr>
              <w:t xml:space="preserve">e reúne </w:t>
            </w:r>
            <w:r>
              <w:rPr>
                <w:lang w:val="pt-PT"/>
              </w:rPr>
              <w:t xml:space="preserve">as </w:t>
            </w:r>
            <w:r w:rsidRPr="002B33E4">
              <w:rPr>
                <w:lang w:val="pt-PT"/>
              </w:rPr>
              <w:t>várias iniciativas difundidas para ativar comportamentos e práticas sustentáveis no território</w:t>
            </w:r>
          </w:p>
          <w:p w:rsidR="00ED5B22" w:rsidRDefault="00ED5B22" w:rsidP="00ED5B22">
            <w:pPr>
              <w:spacing w:after="0" w:line="240" w:lineRule="auto"/>
              <w:rPr>
                <w:lang w:val="pt-PT"/>
              </w:rPr>
            </w:pPr>
          </w:p>
          <w:p w:rsidR="00ED5B22" w:rsidRDefault="00ED5B22" w:rsidP="00ED5B22">
            <w:pPr>
              <w:spacing w:after="0" w:line="240" w:lineRule="auto"/>
              <w:rPr>
                <w:lang w:val="pt-PT"/>
              </w:rPr>
            </w:pPr>
            <w:r w:rsidRPr="00ED5B22">
              <w:rPr>
                <w:lang w:val="pt-PT"/>
              </w:rPr>
              <w:t>O portal está dividido em 4 áreas temáticas - educação ambiental, reutilização criativa, comércio sustentável e abandono de resíduos - onde pode encontrar</w:t>
            </w:r>
            <w:r>
              <w:rPr>
                <w:lang w:val="pt-PT"/>
              </w:rPr>
              <w:t>:</w:t>
            </w:r>
          </w:p>
          <w:p w:rsidR="00ED5B22" w:rsidRDefault="00ED5B22" w:rsidP="00ED5B22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r w:rsidRPr="00ED5B22">
              <w:rPr>
                <w:lang w:val="pt-PT"/>
              </w:rPr>
              <w:t>60 se</w:t>
            </w:r>
            <w:r>
              <w:rPr>
                <w:lang w:val="pt-PT"/>
              </w:rPr>
              <w:t>c</w:t>
            </w:r>
            <w:r w:rsidRPr="00ED5B22">
              <w:rPr>
                <w:lang w:val="pt-PT"/>
              </w:rPr>
              <w:t>ções de conteúdo com textos, fotos, links, vídeos e materiais para download</w:t>
            </w:r>
            <w:r>
              <w:rPr>
                <w:lang w:val="pt-PT"/>
              </w:rPr>
              <w:t>,</w:t>
            </w:r>
          </w:p>
          <w:p w:rsidR="00ED5B22" w:rsidRDefault="00ED5B22" w:rsidP="00ED5B22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proofErr w:type="gramStart"/>
            <w:r w:rsidRPr="00ED5B22">
              <w:rPr>
                <w:lang w:val="pt-PT"/>
              </w:rPr>
              <w:t>as</w:t>
            </w:r>
            <w:proofErr w:type="gramEnd"/>
            <w:r w:rsidRPr="00ED5B22">
              <w:rPr>
                <w:lang w:val="pt-PT"/>
              </w:rPr>
              <w:t xml:space="preserve"> propostas de reutilização criativa do Centro </w:t>
            </w:r>
            <w:proofErr w:type="spellStart"/>
            <w:r w:rsidRPr="00ED5B22">
              <w:rPr>
                <w:lang w:val="pt-PT"/>
              </w:rPr>
              <w:t>ReMida</w:t>
            </w:r>
            <w:proofErr w:type="spellEnd"/>
            <w:r w:rsidRPr="00ED5B22">
              <w:rPr>
                <w:lang w:val="pt-PT"/>
              </w:rPr>
              <w:t xml:space="preserve"> </w:t>
            </w:r>
            <w:proofErr w:type="spellStart"/>
            <w:r w:rsidRPr="00ED5B22">
              <w:rPr>
                <w:lang w:val="pt-PT"/>
              </w:rPr>
              <w:t>Varese</w:t>
            </w:r>
            <w:proofErr w:type="spellEnd"/>
            <w:r w:rsidRPr="00ED5B22">
              <w:rPr>
                <w:lang w:val="pt-PT"/>
              </w:rPr>
              <w:t xml:space="preserve"> para escolas e famílias</w:t>
            </w:r>
            <w:r w:rsidR="00912455">
              <w:rPr>
                <w:lang w:val="pt-PT"/>
              </w:rPr>
              <w:t>,</w:t>
            </w:r>
          </w:p>
          <w:p w:rsidR="00ED5B22" w:rsidRDefault="00ED5B22" w:rsidP="00ED5B22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proofErr w:type="gramStart"/>
            <w:r>
              <w:rPr>
                <w:lang w:val="pt-PT"/>
              </w:rPr>
              <w:t>o</w:t>
            </w:r>
            <w:proofErr w:type="gramEnd"/>
            <w:r>
              <w:rPr>
                <w:lang w:val="pt-PT"/>
              </w:rPr>
              <w:t xml:space="preserve"> Mapa Sustentável de </w:t>
            </w:r>
            <w:proofErr w:type="spellStart"/>
            <w:r>
              <w:rPr>
                <w:lang w:val="pt-PT"/>
              </w:rPr>
              <w:t>Varese</w:t>
            </w:r>
            <w:proofErr w:type="spellEnd"/>
            <w:r w:rsidR="00912455">
              <w:rPr>
                <w:lang w:val="pt-PT"/>
              </w:rPr>
              <w:t>,</w:t>
            </w:r>
          </w:p>
          <w:p w:rsidR="00912455" w:rsidRDefault="00ED5B22" w:rsidP="00ED5B22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lastRenderedPageBreak/>
              <w:t xml:space="preserve">- </w:t>
            </w:r>
            <w:proofErr w:type="gramStart"/>
            <w:r>
              <w:rPr>
                <w:lang w:val="pt-PT"/>
              </w:rPr>
              <w:t>escolas, lojas, instituições e empresas</w:t>
            </w:r>
            <w:proofErr w:type="gramEnd"/>
            <w:r>
              <w:rPr>
                <w:lang w:val="pt-PT"/>
              </w:rPr>
              <w:t xml:space="preserve"> com formas sustentáveis</w:t>
            </w:r>
            <w:r w:rsidR="00912455">
              <w:rPr>
                <w:lang w:val="pt-PT"/>
              </w:rPr>
              <w:t>,</w:t>
            </w:r>
          </w:p>
          <w:p w:rsidR="00912455" w:rsidRDefault="00912455" w:rsidP="00ED5B22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proofErr w:type="gramStart"/>
            <w:r>
              <w:rPr>
                <w:lang w:val="pt-PT"/>
              </w:rPr>
              <w:t>materiais, conteúdos e ferramentas</w:t>
            </w:r>
            <w:proofErr w:type="gramEnd"/>
            <w:r>
              <w:rPr>
                <w:lang w:val="pt-PT"/>
              </w:rPr>
              <w:t xml:space="preserve"> para as escolas,</w:t>
            </w:r>
          </w:p>
          <w:p w:rsidR="00912455" w:rsidRPr="00ED5B22" w:rsidRDefault="00912455" w:rsidP="00ED5B22">
            <w:p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 xml:space="preserve">- </w:t>
            </w:r>
            <w:proofErr w:type="gramStart"/>
            <w:r>
              <w:rPr>
                <w:lang w:val="pt-PT"/>
              </w:rPr>
              <w:t>projetos</w:t>
            </w:r>
            <w:proofErr w:type="gramEnd"/>
            <w:r>
              <w:rPr>
                <w:lang w:val="pt-PT"/>
              </w:rPr>
              <w:t xml:space="preserve">, eventos e as boas práticas da reciclagem na província de </w:t>
            </w:r>
            <w:proofErr w:type="spellStart"/>
            <w:r>
              <w:rPr>
                <w:lang w:val="pt-PT"/>
              </w:rPr>
              <w:t>Varese</w:t>
            </w:r>
            <w:proofErr w:type="spellEnd"/>
            <w:r>
              <w:rPr>
                <w:lang w:val="pt-PT"/>
              </w:rPr>
              <w:t>.</w:t>
            </w:r>
          </w:p>
          <w:p w:rsidR="00765B54" w:rsidRPr="00AA4CD6" w:rsidRDefault="00765B54" w:rsidP="00DF34CF">
            <w:pPr>
              <w:spacing w:after="0" w:line="240" w:lineRule="auto"/>
              <w:rPr>
                <w:lang w:val="pt-PT"/>
              </w:rPr>
            </w:pPr>
          </w:p>
        </w:tc>
      </w:tr>
      <w:tr w:rsidR="00083C34" w:rsidRPr="00BA0A8E" w:rsidTr="00E100B1">
        <w:tc>
          <w:tcPr>
            <w:tcW w:w="5245" w:type="dxa"/>
          </w:tcPr>
          <w:p w:rsidR="00083C34" w:rsidRPr="006D60EF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>Resultados (impactos sobre o público, território</w:t>
            </w:r>
            <w:r w:rsidR="00083C34" w:rsidRPr="006D60EF">
              <w:rPr>
                <w:b/>
                <w:u w:val="single"/>
                <w:lang w:val="pt-PT"/>
              </w:rPr>
              <w:t>, ...)</w:t>
            </w:r>
          </w:p>
          <w:p w:rsidR="001F05C9" w:rsidRPr="00912455" w:rsidRDefault="00912455" w:rsidP="0091245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Cs w:val="24"/>
                <w:lang w:val="pt-PT" w:eastAsia="sv-SE"/>
              </w:rPr>
            </w:pPr>
            <w:r w:rsidRPr="00912455">
              <w:rPr>
                <w:rFonts w:asciiTheme="minorHAnsi" w:eastAsia="Times New Roman" w:hAnsiTheme="minorHAnsi"/>
                <w:szCs w:val="24"/>
                <w:lang w:val="pt-PT" w:eastAsia="sv-SE"/>
              </w:rPr>
              <w:t>reduzir a produção de resíduos,</w:t>
            </w:r>
          </w:p>
          <w:p w:rsidR="00912455" w:rsidRPr="00912455" w:rsidRDefault="00912455" w:rsidP="0091245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Cs w:val="24"/>
                <w:lang w:val="pt-PT" w:eastAsia="sv-SE"/>
              </w:rPr>
            </w:pPr>
            <w:r>
              <w:rPr>
                <w:rFonts w:asciiTheme="minorHAnsi" w:eastAsia="Times New Roman" w:hAnsiTheme="minorHAnsi"/>
                <w:szCs w:val="24"/>
                <w:lang w:val="pt-PT" w:eastAsia="sv-SE"/>
              </w:rPr>
              <w:t>incentivar a reutilização cri</w:t>
            </w:r>
            <w:r w:rsidRPr="00912455">
              <w:rPr>
                <w:rFonts w:asciiTheme="minorHAnsi" w:eastAsia="Times New Roman" w:hAnsiTheme="minorHAnsi"/>
                <w:szCs w:val="24"/>
                <w:lang w:val="pt-PT" w:eastAsia="sv-SE"/>
              </w:rPr>
              <w:t>ativa,</w:t>
            </w:r>
          </w:p>
          <w:p w:rsidR="00912455" w:rsidRPr="00912455" w:rsidRDefault="00912455" w:rsidP="0091245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Cs w:val="24"/>
                <w:lang w:val="pt-PT" w:eastAsia="sv-SE"/>
              </w:rPr>
            </w:pPr>
            <w:r>
              <w:rPr>
                <w:rFonts w:asciiTheme="minorHAnsi" w:eastAsia="Times New Roman" w:hAnsiTheme="minorHAnsi"/>
                <w:szCs w:val="24"/>
                <w:lang w:val="pt-PT" w:eastAsia="sv-SE"/>
              </w:rPr>
              <w:t>proteger o território.</w:t>
            </w:r>
          </w:p>
          <w:p w:rsidR="001F05C9" w:rsidRPr="006B7754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  <w:p w:rsidR="00083C34" w:rsidRPr="006B7754" w:rsidRDefault="00083C34" w:rsidP="00E100B1">
            <w:pPr>
              <w:spacing w:after="0" w:line="240" w:lineRule="auto"/>
              <w:rPr>
                <w:lang w:val="pt-PT"/>
              </w:rPr>
            </w:pPr>
          </w:p>
          <w:p w:rsidR="00083C34" w:rsidRPr="006B7754" w:rsidRDefault="00083C34" w:rsidP="002541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083C34" w:rsidRPr="00DF34CF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t>Público-alvo</w:t>
            </w:r>
            <w:r w:rsidR="00083C34" w:rsidRPr="00DF34CF">
              <w:rPr>
                <w:b/>
                <w:u w:val="single"/>
                <w:lang w:val="pt-PT"/>
              </w:rPr>
              <w:t>:</w:t>
            </w:r>
          </w:p>
          <w:p w:rsidR="001F05C9" w:rsidRPr="00DF34CF" w:rsidRDefault="001F05C9" w:rsidP="00254199">
            <w:pPr>
              <w:spacing w:after="0" w:line="240" w:lineRule="auto"/>
              <w:rPr>
                <w:lang w:val="pt-PT"/>
              </w:rPr>
            </w:pPr>
          </w:p>
          <w:p w:rsidR="001F05C9" w:rsidRDefault="00912455" w:rsidP="0091245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todas</w:t>
            </w:r>
            <w:proofErr w:type="spellEnd"/>
            <w:r>
              <w:t xml:space="preserve"> as </w:t>
            </w:r>
            <w:proofErr w:type="spellStart"/>
            <w:r>
              <w:t>pessoas</w:t>
            </w:r>
            <w:proofErr w:type="spellEnd"/>
            <w:r>
              <w:t>,</w:t>
            </w:r>
          </w:p>
          <w:p w:rsidR="00912455" w:rsidRDefault="00912455" w:rsidP="0091245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escolas</w:t>
            </w:r>
            <w:proofErr w:type="spellEnd"/>
            <w:r>
              <w:t xml:space="preserve"> </w:t>
            </w:r>
            <w:proofErr w:type="spellStart"/>
            <w:r>
              <w:t>primárias</w:t>
            </w:r>
            <w:proofErr w:type="spellEnd"/>
            <w:r>
              <w:t xml:space="preserve"> e </w:t>
            </w:r>
            <w:proofErr w:type="spellStart"/>
            <w:r>
              <w:t>secundárias</w:t>
            </w:r>
            <w:proofErr w:type="spellEnd"/>
            <w:r>
              <w:t>,</w:t>
            </w:r>
          </w:p>
          <w:p w:rsidR="00912455" w:rsidRDefault="00912455" w:rsidP="0091245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instituições</w:t>
            </w:r>
            <w:proofErr w:type="spellEnd"/>
            <w:r>
              <w:t xml:space="preserve"> </w:t>
            </w:r>
            <w:proofErr w:type="spellStart"/>
            <w:r>
              <w:t>locais</w:t>
            </w:r>
            <w:proofErr w:type="spellEnd"/>
            <w:r>
              <w:t>,</w:t>
            </w:r>
          </w:p>
          <w:p w:rsidR="00912455" w:rsidRDefault="00912455" w:rsidP="0091245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associações</w:t>
            </w:r>
            <w:proofErr w:type="spellEnd"/>
            <w:r>
              <w:t>,</w:t>
            </w:r>
          </w:p>
          <w:p w:rsidR="00912455" w:rsidRDefault="00912455" w:rsidP="00912455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proofErr w:type="spellStart"/>
            <w:r>
              <w:t>empresas</w:t>
            </w:r>
            <w:proofErr w:type="spellEnd"/>
            <w:r>
              <w:t xml:space="preserve"> </w:t>
            </w:r>
            <w:proofErr w:type="spellStart"/>
            <w:r>
              <w:t>privadas</w:t>
            </w:r>
            <w:proofErr w:type="spellEnd"/>
          </w:p>
          <w:p w:rsidR="00B24FA9" w:rsidRDefault="00B24FA9" w:rsidP="00254199">
            <w:pPr>
              <w:spacing w:after="0" w:line="240" w:lineRule="auto"/>
            </w:pPr>
          </w:p>
          <w:p w:rsidR="00B24FA9" w:rsidRPr="00BA0A8E" w:rsidRDefault="00B24FA9" w:rsidP="00254199">
            <w:pPr>
              <w:spacing w:after="0" w:line="240" w:lineRule="auto"/>
            </w:pPr>
          </w:p>
        </w:tc>
      </w:tr>
      <w:tr w:rsidR="00083C34" w:rsidRPr="004457CA" w:rsidTr="00E100B1">
        <w:trPr>
          <w:trHeight w:val="1043"/>
        </w:trPr>
        <w:tc>
          <w:tcPr>
            <w:tcW w:w="10065" w:type="dxa"/>
            <w:gridSpan w:val="2"/>
          </w:tcPr>
          <w:p w:rsidR="00083C34" w:rsidRPr="007929C2" w:rsidRDefault="00DF34C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="007929C2" w:rsidRPr="00287E7A">
              <w:rPr>
                <w:b/>
                <w:u w:val="single"/>
                <w:lang w:val="pt-PT"/>
              </w:rPr>
              <w:t>tiva de utilização e divulgação</w:t>
            </w:r>
            <w:r w:rsidR="00083C34" w:rsidRPr="007929C2">
              <w:rPr>
                <w:b/>
                <w:u w:val="single"/>
                <w:lang w:val="pt-PT"/>
              </w:rPr>
              <w:t>:</w:t>
            </w:r>
          </w:p>
          <w:p w:rsidR="001F05C9" w:rsidRPr="004457CA" w:rsidRDefault="001F05C9" w:rsidP="007929C2">
            <w:pPr>
              <w:spacing w:after="0" w:line="240" w:lineRule="auto"/>
              <w:rPr>
                <w:b/>
                <w:sz w:val="12"/>
                <w:lang w:val="pt-PT"/>
              </w:rPr>
            </w:pPr>
          </w:p>
          <w:p w:rsidR="00912455" w:rsidRPr="00912455" w:rsidRDefault="00912455" w:rsidP="009124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val="pt-PT"/>
              </w:rPr>
            </w:pPr>
            <w:r>
              <w:rPr>
                <w:lang w:val="pt-PT"/>
              </w:rPr>
              <w:t>Transferir a experiência para outras regiões italianas e países europeus.</w:t>
            </w:r>
          </w:p>
        </w:tc>
      </w:tr>
    </w:tbl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sectPr w:rsidR="003627B4" w:rsidRPr="007929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AE" w:rsidRDefault="007873AE" w:rsidP="003627B4">
      <w:pPr>
        <w:spacing w:after="0" w:line="240" w:lineRule="auto"/>
      </w:pPr>
      <w:r>
        <w:separator/>
      </w:r>
    </w:p>
  </w:endnote>
  <w:endnote w:type="continuationSeparator" w:id="0">
    <w:p w:rsidR="007873AE" w:rsidRDefault="007873A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AE" w:rsidRDefault="007873AE">
    <w:pPr>
      <w:pStyle w:val="Footer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AE" w:rsidRDefault="007873AE" w:rsidP="003627B4">
      <w:pPr>
        <w:spacing w:after="0" w:line="240" w:lineRule="auto"/>
      </w:pPr>
      <w:r>
        <w:separator/>
      </w:r>
    </w:p>
  </w:footnote>
  <w:footnote w:type="continuationSeparator" w:id="0">
    <w:p w:rsidR="007873AE" w:rsidRDefault="007873A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AE" w:rsidRDefault="007873A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5A0F"/>
    <w:multiLevelType w:val="hybridMultilevel"/>
    <w:tmpl w:val="5C163086"/>
    <w:lvl w:ilvl="0" w:tplc="1F623A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1304"/>
    <w:multiLevelType w:val="hybridMultilevel"/>
    <w:tmpl w:val="4B7A16C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168F"/>
    <w:multiLevelType w:val="hybridMultilevel"/>
    <w:tmpl w:val="5D482608"/>
    <w:lvl w:ilvl="0" w:tplc="1F623A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946F9"/>
    <w:multiLevelType w:val="hybridMultilevel"/>
    <w:tmpl w:val="FA0EB4BC"/>
    <w:lvl w:ilvl="0" w:tplc="1F623A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1E1422"/>
    <w:multiLevelType w:val="hybridMultilevel"/>
    <w:tmpl w:val="0D1091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227BC"/>
    <w:rsid w:val="00072E3D"/>
    <w:rsid w:val="00083C34"/>
    <w:rsid w:val="000B0016"/>
    <w:rsid w:val="000B17D0"/>
    <w:rsid w:val="001001B2"/>
    <w:rsid w:val="00165853"/>
    <w:rsid w:val="001734D3"/>
    <w:rsid w:val="001A4D04"/>
    <w:rsid w:val="001F05C9"/>
    <w:rsid w:val="00215476"/>
    <w:rsid w:val="00254199"/>
    <w:rsid w:val="00267459"/>
    <w:rsid w:val="002B1147"/>
    <w:rsid w:val="002B33E4"/>
    <w:rsid w:val="002F28E9"/>
    <w:rsid w:val="002F3B9A"/>
    <w:rsid w:val="00345185"/>
    <w:rsid w:val="003627B4"/>
    <w:rsid w:val="00370296"/>
    <w:rsid w:val="003F458B"/>
    <w:rsid w:val="003F619B"/>
    <w:rsid w:val="004457CA"/>
    <w:rsid w:val="004908BA"/>
    <w:rsid w:val="004A7A59"/>
    <w:rsid w:val="004B1D2D"/>
    <w:rsid w:val="005010F1"/>
    <w:rsid w:val="00531051"/>
    <w:rsid w:val="00561F76"/>
    <w:rsid w:val="006206B6"/>
    <w:rsid w:val="0064096E"/>
    <w:rsid w:val="0064289E"/>
    <w:rsid w:val="006B5C04"/>
    <w:rsid w:val="006B7754"/>
    <w:rsid w:val="006D60EF"/>
    <w:rsid w:val="006E43E0"/>
    <w:rsid w:val="00765B54"/>
    <w:rsid w:val="007873AE"/>
    <w:rsid w:val="007929C2"/>
    <w:rsid w:val="007D3FF3"/>
    <w:rsid w:val="00801310"/>
    <w:rsid w:val="008546A5"/>
    <w:rsid w:val="008A73DC"/>
    <w:rsid w:val="00912455"/>
    <w:rsid w:val="00933900"/>
    <w:rsid w:val="0097178A"/>
    <w:rsid w:val="009C654D"/>
    <w:rsid w:val="00AA19E4"/>
    <w:rsid w:val="00AA4CD6"/>
    <w:rsid w:val="00AB6DB1"/>
    <w:rsid w:val="00AE4609"/>
    <w:rsid w:val="00B24FA9"/>
    <w:rsid w:val="00B372AB"/>
    <w:rsid w:val="00B44FD5"/>
    <w:rsid w:val="00BB1D8C"/>
    <w:rsid w:val="00CD3E4A"/>
    <w:rsid w:val="00DA4C51"/>
    <w:rsid w:val="00DF0008"/>
    <w:rsid w:val="00DF09C8"/>
    <w:rsid w:val="00DF34CF"/>
    <w:rsid w:val="00E100B1"/>
    <w:rsid w:val="00E32914"/>
    <w:rsid w:val="00E35814"/>
    <w:rsid w:val="00EB669B"/>
    <w:rsid w:val="00ED5B22"/>
    <w:rsid w:val="00F805AF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BE0821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Heading2">
    <w:name w:val="heading 2"/>
    <w:basedOn w:val="Normal"/>
    <w:link w:val="Heading2Cha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DefaultParagraphFont"/>
    <w:rsid w:val="009C654D"/>
  </w:style>
  <w:style w:type="character" w:styleId="Hyperlink">
    <w:name w:val="Hyperlink"/>
    <w:basedOn w:val="DefaultParagraphFont"/>
    <w:uiPriority w:val="99"/>
    <w:unhideWhenUsed/>
    <w:rsid w:val="009C65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rong">
    <w:name w:val="Strong"/>
    <w:basedOn w:val="DefaultParagraphFont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DefaultParagraphFont"/>
    <w:rsid w:val="009C654D"/>
  </w:style>
  <w:style w:type="character" w:styleId="Emphasis">
    <w:name w:val="Emphasis"/>
    <w:basedOn w:val="DefaultParagraphFont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8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2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42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7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.sostenibile@provincia.v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dusriciclandi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Lara O. Ramos</cp:lastModifiedBy>
  <cp:revision>8</cp:revision>
  <dcterms:created xsi:type="dcterms:W3CDTF">2018-12-08T14:13:00Z</dcterms:created>
  <dcterms:modified xsi:type="dcterms:W3CDTF">2018-12-17T18:06:00Z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