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10010E" w:rsidRPr="001C5A01" w14:paraId="05D4F8E6" w14:textId="77777777" w:rsidTr="00604877">
        <w:trPr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610CD5B6" w14:textId="77777777" w:rsidR="0010010E" w:rsidRPr="001B2834" w:rsidRDefault="0010010E" w:rsidP="00604877">
            <w:pPr>
              <w:spacing w:after="0" w:line="240" w:lineRule="auto"/>
              <w:rPr>
                <w:b/>
                <w:lang w:val="pt-PT"/>
              </w:rPr>
            </w:pPr>
            <w:r w:rsidRPr="001B2834">
              <w:rPr>
                <w:b/>
                <w:u w:val="single"/>
                <w:lang w:val="pt-PT"/>
              </w:rPr>
              <w:t>Nome do evento Local</w:t>
            </w:r>
            <w:r w:rsidRPr="001B2834">
              <w:rPr>
                <w:b/>
                <w:lang w:val="pt-PT"/>
              </w:rPr>
              <w:t xml:space="preserve">: </w:t>
            </w:r>
          </w:p>
          <w:p w14:paraId="446F99FB" w14:textId="77777777" w:rsidR="0010010E" w:rsidRPr="001B2834" w:rsidRDefault="0010010E" w:rsidP="00604877">
            <w:pPr>
              <w:spacing w:after="0" w:line="240" w:lineRule="auto"/>
              <w:rPr>
                <w:b/>
                <w:lang w:val="pt-PT"/>
              </w:rPr>
            </w:pPr>
          </w:p>
          <w:p w14:paraId="08731D7C" w14:textId="77777777" w:rsidR="0010010E" w:rsidRPr="001B2834" w:rsidRDefault="0010010E" w:rsidP="00604877">
            <w:pPr>
              <w:spacing w:after="0" w:line="240" w:lineRule="auto"/>
              <w:rPr>
                <w:b/>
                <w:lang w:val="pt-PT"/>
              </w:rPr>
            </w:pPr>
            <w:r w:rsidRPr="001B2834">
              <w:rPr>
                <w:b/>
                <w:lang w:val="pt-PT"/>
              </w:rPr>
              <w:t>“</w:t>
            </w:r>
            <w:bookmarkStart w:id="0" w:name="_GoBack"/>
            <w:r>
              <w:rPr>
                <w:b/>
                <w:lang w:val="pt-PT"/>
              </w:rPr>
              <w:t>Waste Travel</w:t>
            </w:r>
            <w:r w:rsidRPr="0016286A">
              <w:rPr>
                <w:b/>
                <w:lang w:val="pt-PT"/>
              </w:rPr>
              <w:t xml:space="preserve"> 360</w:t>
            </w:r>
            <w:bookmarkEnd w:id="0"/>
            <w:r w:rsidRPr="0016286A">
              <w:rPr>
                <w:b/>
                <w:lang w:val="pt-PT"/>
              </w:rPr>
              <w:t>°</w:t>
            </w:r>
            <w:r w:rsidRPr="001B2834">
              <w:rPr>
                <w:b/>
                <w:bCs/>
                <w:lang w:val="pt-PT"/>
              </w:rPr>
              <w:t>”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33ED5B8" w14:textId="77777777" w:rsidR="0010010E" w:rsidRPr="00510458" w:rsidRDefault="0010010E" w:rsidP="00604877">
            <w:pPr>
              <w:spacing w:after="0" w:line="240" w:lineRule="auto"/>
              <w:rPr>
                <w:b/>
                <w:lang w:val="pt-PT"/>
              </w:rPr>
            </w:pPr>
            <w:r w:rsidRPr="00510458">
              <w:rPr>
                <w:b/>
                <w:u w:val="single"/>
                <w:lang w:val="pt-PT"/>
              </w:rPr>
              <w:t>Contact</w:t>
            </w:r>
            <w:r>
              <w:rPr>
                <w:b/>
                <w:u w:val="single"/>
                <w:lang w:val="pt-PT"/>
              </w:rPr>
              <w:t>o</w:t>
            </w:r>
            <w:r w:rsidRPr="00510458">
              <w:rPr>
                <w:b/>
                <w:lang w:val="pt-PT"/>
              </w:rPr>
              <w:t xml:space="preserve">: </w:t>
            </w:r>
          </w:p>
          <w:p w14:paraId="5C99CC1C" w14:textId="77777777" w:rsidR="0010010E" w:rsidRPr="00510458" w:rsidRDefault="0010010E" w:rsidP="00604877">
            <w:pPr>
              <w:spacing w:after="0" w:line="240" w:lineRule="auto"/>
              <w:rPr>
                <w:b/>
                <w:lang w:val="pt-PT"/>
              </w:rPr>
            </w:pPr>
          </w:p>
          <w:p w14:paraId="133826F7" w14:textId="77777777" w:rsidR="0010010E" w:rsidRPr="00510458" w:rsidRDefault="0010010E" w:rsidP="00604877">
            <w:pPr>
              <w:spacing w:after="0" w:line="240" w:lineRule="auto"/>
              <w:rPr>
                <w:lang w:val="pt-PT"/>
              </w:rPr>
            </w:pPr>
            <w:r w:rsidRPr="00510458">
              <w:rPr>
                <w:lang w:val="pt-PT"/>
              </w:rPr>
              <w:t>ASEV – Agenzia per lo Sviluppo Empolese Valdelsa</w:t>
            </w:r>
          </w:p>
          <w:p w14:paraId="6C3B8E92" w14:textId="77777777" w:rsidR="0010010E" w:rsidRPr="008249D0" w:rsidRDefault="0010010E" w:rsidP="00604877">
            <w:pPr>
              <w:spacing w:after="0" w:line="240" w:lineRule="auto"/>
              <w:rPr>
                <w:lang w:val="en-GB"/>
              </w:rPr>
            </w:pPr>
            <w:hyperlink r:id="rId7" w:history="1">
              <w:r w:rsidRPr="00BB02E1">
                <w:rPr>
                  <w:rStyle w:val="Lienhypertexte"/>
                  <w:lang w:val="en-GB"/>
                </w:rPr>
                <w:t>info@asev.it</w:t>
              </w:r>
            </w:hyperlink>
            <w:r w:rsidRPr="008249D0">
              <w:rPr>
                <w:lang w:val="en-GB"/>
              </w:rPr>
              <w:t xml:space="preserve"> </w:t>
            </w:r>
          </w:p>
          <w:p w14:paraId="43D963C3" w14:textId="77777777" w:rsidR="0010010E" w:rsidRPr="001C5A01" w:rsidRDefault="0010010E" w:rsidP="00604877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10010E" w:rsidRPr="00864BE5" w14:paraId="7271714E" w14:textId="77777777" w:rsidTr="00604877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46DA" w14:textId="77777777" w:rsidR="0010010E" w:rsidRPr="008A422B" w:rsidRDefault="0010010E" w:rsidP="0060487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u w:val="single"/>
                <w:lang w:val="en-GB"/>
              </w:rPr>
              <w:t>Período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5373F4FB" w14:textId="77777777" w:rsidR="0010010E" w:rsidRPr="008A422B" w:rsidRDefault="0010010E" w:rsidP="0060487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228A2E95" w14:textId="77777777" w:rsidR="0010010E" w:rsidRPr="008A422B" w:rsidRDefault="0010010E" w:rsidP="00604877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>31</w:t>
            </w:r>
            <w:r>
              <w:rPr>
                <w:rFonts w:cstheme="minorHAnsi"/>
                <w:lang w:val="en-GB"/>
              </w:rPr>
              <w:t xml:space="preserve"> de </w:t>
            </w:r>
            <w:proofErr w:type="spellStart"/>
            <w:r>
              <w:rPr>
                <w:rFonts w:cstheme="minorHAnsi"/>
                <w:lang w:val="en-GB"/>
              </w:rPr>
              <w:t>maio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2017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C519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9429B4">
              <w:rPr>
                <w:rFonts w:cstheme="minorHAnsi"/>
                <w:b/>
                <w:bCs/>
                <w:u w:val="single"/>
                <w:lang w:val="pt-PT"/>
              </w:rPr>
              <w:t>Grupo-alvo:</w:t>
            </w:r>
          </w:p>
          <w:p w14:paraId="1F7B280D" w14:textId="77777777" w:rsidR="0010010E" w:rsidRDefault="0010010E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52BC37A3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19AF5BE8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Alunos</w:t>
            </w:r>
            <w:r w:rsidRPr="009429B4">
              <w:rPr>
                <w:rFonts w:cstheme="minorHAnsi"/>
                <w:lang w:val="pt-PT"/>
              </w:rPr>
              <w:t xml:space="preserve"> da Escola Secundária Busoni-Vanghetti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9823" w14:textId="77777777" w:rsidR="0010010E" w:rsidRPr="00A1455F" w:rsidRDefault="0010010E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  <w:r w:rsidRPr="009429B4">
              <w:rPr>
                <w:rFonts w:cstheme="minorHAnsi"/>
                <w:lang w:val="pt-PT"/>
              </w:rPr>
              <w:t xml:space="preserve"> </w:t>
            </w:r>
            <w:r w:rsidRPr="00A1455F">
              <w:rPr>
                <w:rFonts w:cstheme="minorHAnsi"/>
                <w:b/>
                <w:u w:val="single"/>
                <w:lang w:val="pt-PT"/>
              </w:rPr>
              <w:t>Objetivo:</w:t>
            </w:r>
          </w:p>
          <w:p w14:paraId="0F8A7426" w14:textId="77777777" w:rsidR="0010010E" w:rsidRPr="00A1455F" w:rsidRDefault="0010010E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</w:p>
          <w:p w14:paraId="4D968BFA" w14:textId="77777777" w:rsidR="0010010E" w:rsidRPr="00864BE5" w:rsidRDefault="0010010E" w:rsidP="00604877">
            <w:pPr>
              <w:spacing w:after="0" w:line="276" w:lineRule="auto"/>
              <w:rPr>
                <w:rFonts w:cstheme="minorHAnsi"/>
                <w:u w:val="single"/>
                <w:lang w:val="pt-PT"/>
              </w:rPr>
            </w:pPr>
            <w:r w:rsidRPr="0016286A">
              <w:rPr>
                <w:rFonts w:cstheme="minorHAnsi"/>
                <w:lang w:val="pt-PT"/>
              </w:rPr>
              <w:t>Esta iniciativa teve como objetivo estimular uma reflexão sobre questões de sustentabilidade e sobre uma boa gestão de resíd</w:t>
            </w:r>
            <w:r>
              <w:rPr>
                <w:rFonts w:cstheme="minorHAnsi"/>
                <w:lang w:val="pt-PT"/>
              </w:rPr>
              <w:t xml:space="preserve">uos, para que os jovens se possam </w:t>
            </w:r>
            <w:r w:rsidRPr="0016286A">
              <w:rPr>
                <w:rFonts w:cstheme="minorHAnsi"/>
                <w:lang w:val="pt-PT"/>
              </w:rPr>
              <w:t xml:space="preserve">tornar cidadãos e consumidores mais responsáveis. Para isso, foi escolhida uma ferramenta inovadora que conjuga inteligentemente o jogo e as novas tecnologias para contar o que acontece após a recolha seletiva, levando os alunos "diretamente" para os </w:t>
            </w:r>
            <w:r w:rsidRPr="000B6315">
              <w:rPr>
                <w:rFonts w:cstheme="minorHAnsi"/>
                <w:lang w:val="pt-PT"/>
              </w:rPr>
              <w:t>workshops</w:t>
            </w:r>
            <w:r w:rsidRPr="0016286A">
              <w:rPr>
                <w:rFonts w:cstheme="minorHAnsi"/>
                <w:lang w:val="pt-PT"/>
              </w:rPr>
              <w:t xml:space="preserve">, para lhes mostrar os caminhos da valorização e transformação dos diversos materiais. </w:t>
            </w:r>
            <w:r w:rsidRPr="00864BE5">
              <w:rPr>
                <w:rFonts w:cstheme="minorHAnsi"/>
                <w:lang w:val="pt-PT"/>
              </w:rPr>
              <w:t xml:space="preserve">Desta forma, pretende-se fazer com que os jovens adquiram uma nova consciência: </w:t>
            </w:r>
            <w:r w:rsidRPr="00864BE5">
              <w:rPr>
                <w:rFonts w:cstheme="minorHAnsi"/>
                <w:u w:val="single"/>
                <w:lang w:val="pt-PT"/>
              </w:rPr>
              <w:t xml:space="preserve">os resíduos não são uma desvantagem, são recursos valiosos dos quais se podem obter novos materiais. </w:t>
            </w:r>
          </w:p>
          <w:p w14:paraId="2384DC2D" w14:textId="77777777" w:rsidR="0010010E" w:rsidRPr="00864BE5" w:rsidRDefault="0010010E" w:rsidP="00604877">
            <w:pPr>
              <w:spacing w:after="0" w:line="276" w:lineRule="auto"/>
              <w:rPr>
                <w:rFonts w:cstheme="minorHAnsi"/>
                <w:u w:val="single"/>
                <w:lang w:val="pt-PT"/>
              </w:rPr>
            </w:pPr>
          </w:p>
          <w:p w14:paraId="3AFF6278" w14:textId="77777777" w:rsidR="0010010E" w:rsidRPr="00864BE5" w:rsidRDefault="0010010E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</w:tc>
      </w:tr>
      <w:tr w:rsidR="0010010E" w:rsidRPr="009429B4" w14:paraId="1FF07BA2" w14:textId="77777777" w:rsidTr="00604877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A3C4" w14:textId="77777777" w:rsidR="0010010E" w:rsidRPr="009429B4" w:rsidRDefault="0010010E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  <w:r w:rsidRPr="009429B4">
              <w:rPr>
                <w:rFonts w:cstheme="minorHAnsi"/>
                <w:b/>
                <w:u w:val="single"/>
                <w:lang w:val="pt-PT"/>
              </w:rPr>
              <w:t>Programa:</w:t>
            </w:r>
          </w:p>
          <w:p w14:paraId="03DB555F" w14:textId="77777777" w:rsidR="0010010E" w:rsidRPr="009429B4" w:rsidRDefault="0010010E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</w:p>
          <w:p w14:paraId="1066D5B6" w14:textId="77777777" w:rsidR="0010010E" w:rsidRPr="009429B4" w:rsidRDefault="0010010E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  <w:r w:rsidRPr="009429B4">
              <w:rPr>
                <w:rFonts w:cstheme="minorHAnsi"/>
                <w:lang w:val="pt-PT"/>
              </w:rPr>
              <w:t>O evento repetiu-se duas vezes no dia 31 de maio: das 10:00 às 12:00 para um</w:t>
            </w:r>
            <w:r>
              <w:rPr>
                <w:rFonts w:cstheme="minorHAnsi"/>
                <w:lang w:val="pt-PT"/>
              </w:rPr>
              <w:t xml:space="preserve"> grupo</w:t>
            </w:r>
            <w:r w:rsidRPr="009429B4">
              <w:rPr>
                <w:rFonts w:cstheme="minorHAnsi"/>
                <w:lang w:val="pt-PT"/>
              </w:rPr>
              <w:t>, e das 14:00 às 16:00 para outr</w:t>
            </w:r>
            <w:r>
              <w:rPr>
                <w:rFonts w:cstheme="minorHAnsi"/>
                <w:lang w:val="pt-PT"/>
              </w:rPr>
              <w:t>o</w:t>
            </w:r>
            <w:r w:rsidRPr="009429B4">
              <w:rPr>
                <w:rFonts w:cstheme="minorHAnsi"/>
                <w:lang w:val="pt-PT"/>
              </w:rPr>
              <w:t xml:space="preserve"> </w:t>
            </w:r>
            <w:r>
              <w:rPr>
                <w:rFonts w:cstheme="minorHAnsi"/>
                <w:lang w:val="pt-PT"/>
              </w:rPr>
              <w:t>grupo</w:t>
            </w:r>
            <w:r w:rsidRPr="009429B4">
              <w:rPr>
                <w:rFonts w:cstheme="minorHAnsi"/>
                <w:lang w:val="pt-PT"/>
              </w:rPr>
              <w:t>.</w:t>
            </w:r>
          </w:p>
          <w:p w14:paraId="5421636F" w14:textId="77777777" w:rsidR="0010010E" w:rsidRPr="009429B4" w:rsidRDefault="0010010E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</w:p>
        </w:tc>
      </w:tr>
      <w:tr w:rsidR="0010010E" w:rsidRPr="009429B4" w14:paraId="0B3AC1E9" w14:textId="77777777" w:rsidTr="00604877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10010E" w:rsidRPr="00B201D8" w14:paraId="1D1EEA2A" w14:textId="77777777" w:rsidTr="00604877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67C3B550" w14:textId="77777777" w:rsidR="0010010E" w:rsidRPr="008A422B" w:rsidRDefault="0010010E" w:rsidP="00604877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Parceiros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envolvidos</w:t>
                  </w:r>
                  <w:proofErr w:type="spellEnd"/>
                  <w:r w:rsidRPr="008A422B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:</w:t>
                  </w:r>
                </w:p>
                <w:p w14:paraId="5A0FB87E" w14:textId="77777777" w:rsidR="0010010E" w:rsidRPr="008A422B" w:rsidRDefault="0010010E" w:rsidP="00604877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  <w:p w14:paraId="2825B256" w14:textId="77777777" w:rsidR="0010010E" w:rsidRPr="009429B4" w:rsidRDefault="0010010E" w:rsidP="0010010E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lang w:val="pt-PT"/>
                    </w:rPr>
                  </w:pPr>
                  <w:r w:rsidRPr="009429B4">
                    <w:rPr>
                      <w:rFonts w:cstheme="minorHAnsi"/>
                      <w:lang w:val="pt-PT"/>
                    </w:rPr>
                    <w:t>Município de Empoli representado por Fabio Barsottini (</w:t>
                  </w:r>
                  <w:r w:rsidRPr="009429B4">
                    <w:rPr>
                      <w:rStyle w:val="shorttext"/>
                      <w:rFonts w:cstheme="minorHAnsi"/>
                      <w:lang w:val="pt-PT"/>
                    </w:rPr>
                    <w:t>conselheiro para o meio ambiente</w:t>
                  </w:r>
                  <w:r w:rsidRPr="009429B4">
                    <w:rPr>
                      <w:rFonts w:cstheme="minorHAnsi"/>
                      <w:lang w:val="pt-PT"/>
                    </w:rPr>
                    <w:t>)</w:t>
                  </w:r>
                </w:p>
                <w:p w14:paraId="49374AAF" w14:textId="77777777" w:rsidR="0010010E" w:rsidRPr="009429B4" w:rsidRDefault="0010010E" w:rsidP="0010010E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lang w:val="pt-PT"/>
                    </w:rPr>
                  </w:pPr>
                  <w:r w:rsidRPr="009429B4">
                    <w:rPr>
                      <w:rFonts w:cstheme="minorHAnsi"/>
                      <w:lang w:val="pt-PT"/>
                    </w:rPr>
                    <w:t>Alia Servizi Ambientali S.p.A. (uma empresa de gestão de serviços ambientais da Toscana) representada por Chiara Fiorentini (</w:t>
                  </w:r>
                  <w:r w:rsidRPr="009429B4">
                    <w:rPr>
                      <w:rStyle w:val="shorttext"/>
                      <w:rFonts w:cstheme="minorHAnsi"/>
                      <w:lang w:val="pt-PT"/>
                    </w:rPr>
                    <w:t>REC - Relações Externas e Serviços de Comunicação</w:t>
                  </w:r>
                  <w:r w:rsidRPr="009429B4">
                    <w:rPr>
                      <w:rFonts w:cstheme="minorHAnsi"/>
                      <w:lang w:val="pt-PT"/>
                    </w:rPr>
                    <w:t>)</w:t>
                  </w:r>
                </w:p>
                <w:p w14:paraId="6938F350" w14:textId="77777777" w:rsidR="0010010E" w:rsidRPr="009429B4" w:rsidRDefault="0010010E" w:rsidP="0010010E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lang w:val="pt-PT"/>
                    </w:rPr>
                  </w:pPr>
                  <w:r w:rsidRPr="009429B4">
                    <w:rPr>
                      <w:rFonts w:cstheme="minorHAnsi"/>
                      <w:lang w:val="pt-PT"/>
                    </w:rPr>
                    <w:t>Escola Secundária</w:t>
                  </w:r>
                  <w:r>
                    <w:rPr>
                      <w:rFonts w:cstheme="minorHAnsi"/>
                      <w:lang w:val="pt-PT"/>
                    </w:rPr>
                    <w:t xml:space="preserve"> Busoni-Vanghetti representada por</w:t>
                  </w:r>
                  <w:r w:rsidRPr="009429B4">
                    <w:rPr>
                      <w:rFonts w:cstheme="minorHAnsi"/>
                      <w:lang w:val="pt-PT"/>
                    </w:rPr>
                    <w:t xml:space="preserve"> Grazia Mazzoni (dean).</w:t>
                  </w:r>
                </w:p>
                <w:p w14:paraId="48DB38CD" w14:textId="77777777" w:rsidR="0010010E" w:rsidRPr="009429B4" w:rsidRDefault="0010010E" w:rsidP="0010010E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lang w:val="pt-PT"/>
                    </w:rPr>
                  </w:pPr>
                </w:p>
              </w:tc>
            </w:tr>
          </w:tbl>
          <w:p w14:paraId="460A10FE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10010E" w:rsidRPr="009429B4" w14:paraId="7F531989" w14:textId="77777777" w:rsidTr="00604877">
        <w:trPr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AEC1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9429B4">
              <w:rPr>
                <w:rFonts w:cstheme="minorHAnsi"/>
                <w:b/>
                <w:u w:val="single"/>
                <w:lang w:val="pt-PT"/>
              </w:rPr>
              <w:t>Contexto de implementação (territ</w:t>
            </w:r>
            <w:r>
              <w:rPr>
                <w:rFonts w:cstheme="minorHAnsi"/>
                <w:b/>
                <w:u w:val="single"/>
                <w:lang w:val="pt-PT"/>
              </w:rPr>
              <w:t>ório</w:t>
            </w:r>
            <w:r w:rsidRPr="009429B4">
              <w:rPr>
                <w:rFonts w:cstheme="minorHAnsi"/>
                <w:b/>
                <w:u w:val="single"/>
                <w:lang w:val="pt-PT"/>
              </w:rPr>
              <w:t xml:space="preserve">, </w:t>
            </w:r>
            <w:r>
              <w:rPr>
                <w:rFonts w:cstheme="minorHAnsi"/>
                <w:b/>
                <w:u w:val="single"/>
                <w:lang w:val="pt-PT"/>
              </w:rPr>
              <w:t>ponto de partida</w:t>
            </w:r>
            <w:r w:rsidRPr="009429B4">
              <w:rPr>
                <w:rFonts w:cstheme="minorHAnsi"/>
                <w:b/>
                <w:u w:val="single"/>
                <w:lang w:val="pt-PT"/>
              </w:rPr>
              <w:t>, ...)</w:t>
            </w:r>
          </w:p>
          <w:p w14:paraId="3B961B46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08A11B42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9429B4">
              <w:rPr>
                <w:rFonts w:cstheme="minorHAnsi"/>
                <w:lang w:val="pt-PT"/>
              </w:rPr>
              <w:t>O evento foi organizado nas instalações da ASEV, em Empoli (Itália), durante a Semana Europeia de Desenvolvimento Sustentável 2017</w:t>
            </w:r>
          </w:p>
          <w:p w14:paraId="279F69C0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29A8BC20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4945D524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170EA4CA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27D4A3A3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23967E48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505E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8A422B">
              <w:rPr>
                <w:rFonts w:cstheme="minorHAnsi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C20733A" wp14:editId="53F12134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59690</wp:posOffset>
                  </wp:positionV>
                  <wp:extent cx="2647950" cy="1990725"/>
                  <wp:effectExtent l="0" t="0" r="0" b="9525"/>
                  <wp:wrapThrough wrapText="bothSides">
                    <wp:wrapPolygon edited="0">
                      <wp:start x="0" y="0"/>
                      <wp:lineTo x="0" y="21497"/>
                      <wp:lineTo x="21445" y="21497"/>
                      <wp:lineTo x="21445" y="0"/>
                      <wp:lineTo x="0" y="0"/>
                    </wp:wrapPolygon>
                  </wp:wrapThrough>
                  <wp:docPr id="490" name="Imag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010E" w:rsidRPr="008A422B" w14:paraId="3085D9D8" w14:textId="77777777" w:rsidTr="00604877"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927C" w14:textId="77777777" w:rsidR="0010010E" w:rsidRPr="009429B4" w:rsidRDefault="0010010E" w:rsidP="00604877">
            <w:pPr>
              <w:spacing w:after="0" w:line="276" w:lineRule="auto"/>
              <w:jc w:val="center"/>
              <w:rPr>
                <w:rFonts w:cstheme="minorHAnsi"/>
                <w:lang w:val="pt-PT"/>
              </w:rPr>
            </w:pPr>
          </w:p>
          <w:p w14:paraId="678B604F" w14:textId="77777777" w:rsidR="0010010E" w:rsidRPr="009429B4" w:rsidRDefault="0010010E" w:rsidP="00604877">
            <w:pPr>
              <w:spacing w:after="0" w:line="276" w:lineRule="auto"/>
              <w:jc w:val="center"/>
              <w:rPr>
                <w:rFonts w:cstheme="minorHAnsi"/>
                <w:lang w:val="pt-PT"/>
              </w:rPr>
            </w:pPr>
          </w:p>
          <w:p w14:paraId="68FA988E" w14:textId="77777777" w:rsidR="0010010E" w:rsidRPr="008A422B" w:rsidRDefault="0010010E" w:rsidP="00604877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6493BD60" wp14:editId="12D504E3">
                  <wp:extent cx="3067050" cy="2047875"/>
                  <wp:effectExtent l="0" t="0" r="0" b="9525"/>
                  <wp:docPr id="489" name="Image 489" descr="asev alia fabio barsottini ambiente scuola 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sev alia fabio barsottini ambiente scuola 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61F7" w14:textId="77777777" w:rsidR="0010010E" w:rsidRPr="00864BE5" w:rsidRDefault="0010010E" w:rsidP="00604877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pt-PT"/>
              </w:rPr>
            </w:pPr>
            <w:r w:rsidRPr="00864BE5">
              <w:rPr>
                <w:rFonts w:cstheme="minorHAnsi"/>
                <w:b/>
                <w:bCs/>
                <w:u w:val="single"/>
                <w:lang w:val="pt-PT"/>
              </w:rPr>
              <w:t>Breve descrição:</w:t>
            </w:r>
            <w:r w:rsidRPr="00864BE5">
              <w:rPr>
                <w:rFonts w:cstheme="minorHAnsi"/>
                <w:lang w:val="pt-PT"/>
              </w:rPr>
              <w:t xml:space="preserve"> </w:t>
            </w:r>
          </w:p>
          <w:p w14:paraId="5FAA2D86" w14:textId="77777777" w:rsidR="0010010E" w:rsidRPr="008A422B" w:rsidRDefault="0010010E" w:rsidP="00604877">
            <w:pPr>
              <w:spacing w:line="276" w:lineRule="auto"/>
              <w:jc w:val="both"/>
              <w:rPr>
                <w:rFonts w:cstheme="minorHAnsi"/>
                <w:lang w:val="it-IT"/>
              </w:rPr>
            </w:pPr>
            <w:r w:rsidRPr="00864BE5">
              <w:rPr>
                <w:rFonts w:cstheme="minorHAnsi"/>
                <w:lang w:val="pt-PT"/>
              </w:rPr>
              <w:t xml:space="preserve">Durante o encontro, realizado na sala multimédia da ASV, os </w:t>
            </w:r>
            <w:r>
              <w:rPr>
                <w:rFonts w:cstheme="minorHAnsi"/>
                <w:lang w:val="pt-PT"/>
              </w:rPr>
              <w:t>alunos</w:t>
            </w:r>
            <w:r w:rsidRPr="00864BE5">
              <w:rPr>
                <w:rFonts w:cstheme="minorHAnsi"/>
                <w:lang w:val="pt-PT"/>
              </w:rPr>
              <w:t xml:space="preserve"> descobriram o </w:t>
            </w:r>
            <w:r w:rsidRPr="00864BE5">
              <w:rPr>
                <w:rFonts w:cstheme="minorHAnsi"/>
                <w:i/>
                <w:lang w:val="pt-PT"/>
              </w:rPr>
              <w:t>360 ° Waste Travel</w:t>
            </w:r>
            <w:r w:rsidRPr="00864BE5">
              <w:rPr>
                <w:rFonts w:cstheme="minorHAnsi"/>
                <w:lang w:val="pt-PT"/>
              </w:rPr>
              <w:t xml:space="preserve">, </w:t>
            </w:r>
            <w:r>
              <w:rPr>
                <w:rFonts w:cstheme="minorHAnsi"/>
                <w:lang w:val="pt-PT"/>
              </w:rPr>
              <w:t>um</w:t>
            </w:r>
            <w:r w:rsidRPr="00864BE5">
              <w:rPr>
                <w:rFonts w:cstheme="minorHAnsi"/>
                <w:lang w:val="pt-PT"/>
              </w:rPr>
              <w:t xml:space="preserve"> jogo virtual criado pela </w:t>
            </w:r>
            <w:r w:rsidRPr="00864BE5">
              <w:rPr>
                <w:rFonts w:cstheme="minorHAnsi"/>
                <w:b/>
                <w:lang w:val="pt-PT"/>
              </w:rPr>
              <w:t>Ancitel Energia &amp; Ambiente</w:t>
            </w:r>
            <w:r w:rsidRPr="00864BE5">
              <w:rPr>
                <w:rFonts w:cstheme="minorHAnsi"/>
                <w:lang w:val="pt-PT"/>
              </w:rPr>
              <w:t xml:space="preserve"> e patrocinado pela </w:t>
            </w:r>
            <w:r w:rsidRPr="00864BE5">
              <w:rPr>
                <w:rFonts w:cstheme="minorHAnsi"/>
                <w:b/>
                <w:lang w:val="pt-PT"/>
              </w:rPr>
              <w:t>ANCI (Associação Municipal Italiana)</w:t>
            </w:r>
            <w:r w:rsidRPr="00864BE5">
              <w:rPr>
                <w:rFonts w:cstheme="minorHAnsi"/>
                <w:lang w:val="pt-PT"/>
              </w:rPr>
              <w:t xml:space="preserve"> e o </w:t>
            </w:r>
            <w:r w:rsidRPr="00864BE5">
              <w:rPr>
                <w:rFonts w:cstheme="minorHAnsi"/>
                <w:b/>
                <w:lang w:val="pt-PT"/>
              </w:rPr>
              <w:t>Ministério do Ambiente</w:t>
            </w:r>
            <w:r w:rsidRPr="00864BE5">
              <w:rPr>
                <w:rFonts w:cstheme="minorHAnsi"/>
                <w:lang w:val="pt-PT"/>
              </w:rPr>
              <w:t xml:space="preserve">, que permite aos jovens utilizadores </w:t>
            </w:r>
            <w:r>
              <w:rPr>
                <w:rFonts w:cstheme="minorHAnsi"/>
                <w:lang w:val="pt-PT"/>
              </w:rPr>
              <w:t>fazerem</w:t>
            </w:r>
            <w:r w:rsidRPr="00864BE5">
              <w:rPr>
                <w:rFonts w:cstheme="minorHAnsi"/>
                <w:lang w:val="pt-PT"/>
              </w:rPr>
              <w:t xml:space="preserve"> uma visita interativa ao mundo dos resíduos e da economia circular</w:t>
            </w:r>
            <w:r>
              <w:rPr>
                <w:rFonts w:cstheme="minorHAnsi"/>
                <w:lang w:val="pt-PT"/>
              </w:rPr>
              <w:t>.</w:t>
            </w:r>
          </w:p>
          <w:p w14:paraId="1EA163FE" w14:textId="77777777" w:rsidR="0010010E" w:rsidRPr="008A422B" w:rsidRDefault="0010010E" w:rsidP="00604877">
            <w:pPr>
              <w:spacing w:line="276" w:lineRule="auto"/>
              <w:jc w:val="both"/>
              <w:rPr>
                <w:rFonts w:cstheme="minorHAnsi"/>
                <w:lang w:val="it-IT"/>
              </w:rPr>
            </w:pPr>
            <w:r w:rsidRPr="00864BE5">
              <w:rPr>
                <w:rFonts w:cstheme="minorHAnsi"/>
                <w:lang w:val="pt-PT"/>
              </w:rPr>
              <w:t xml:space="preserve">Tal como num </w:t>
            </w:r>
            <w:r w:rsidRPr="009F70D4">
              <w:rPr>
                <w:rFonts w:cstheme="minorHAnsi"/>
                <w:i/>
                <w:lang w:val="pt-PT"/>
              </w:rPr>
              <w:t>videogame</w:t>
            </w:r>
            <w:r w:rsidRPr="00864BE5">
              <w:rPr>
                <w:rFonts w:cstheme="minorHAnsi"/>
                <w:lang w:val="pt-PT"/>
              </w:rPr>
              <w:t xml:space="preserve">, os </w:t>
            </w:r>
            <w:r>
              <w:rPr>
                <w:rFonts w:cstheme="minorHAnsi"/>
                <w:lang w:val="pt-PT"/>
              </w:rPr>
              <w:t>alunos</w:t>
            </w:r>
            <w:r w:rsidRPr="00864BE5">
              <w:rPr>
                <w:rFonts w:cstheme="minorHAnsi"/>
                <w:lang w:val="pt-PT"/>
              </w:rPr>
              <w:t xml:space="preserve"> puderam interagir diretamente com os materiais, desde o orgânico ao papel, do vidro à embalagem plástica, acompanhando todo o ciclo de vida, desde a recolha diferenciada, até ao processo de valorização e até à sua transformação em novos produtos.</w:t>
            </w:r>
          </w:p>
        </w:tc>
      </w:tr>
      <w:tr w:rsidR="0010010E" w:rsidRPr="00E33B41" w14:paraId="0A9565ED" w14:textId="77777777" w:rsidTr="006048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13C1" w14:textId="77777777" w:rsidR="0010010E" w:rsidRPr="009429B4" w:rsidRDefault="0010010E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FE5CB9">
              <w:rPr>
                <w:b/>
                <w:bCs/>
                <w:u w:val="single"/>
                <w:lang w:val="pt-PT"/>
              </w:rPr>
              <w:t>Impactos/Oportunidades para os parceiros locais – participante</w:t>
            </w:r>
            <w:r>
              <w:rPr>
                <w:b/>
                <w:bCs/>
                <w:u w:val="single"/>
                <w:lang w:val="pt-PT"/>
              </w:rPr>
              <w:t>s - território</w:t>
            </w:r>
            <w:r w:rsidRPr="009429B4">
              <w:rPr>
                <w:rFonts w:cstheme="minorHAnsi"/>
                <w:b/>
                <w:bCs/>
                <w:u w:val="single"/>
                <w:lang w:val="pt-PT"/>
              </w:rPr>
              <w:t>:</w:t>
            </w:r>
          </w:p>
          <w:p w14:paraId="03199641" w14:textId="77777777" w:rsidR="0010010E" w:rsidRPr="009429B4" w:rsidRDefault="0010010E" w:rsidP="00604877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pt-PT"/>
              </w:rPr>
            </w:pPr>
          </w:p>
          <w:p w14:paraId="07A5E581" w14:textId="77777777" w:rsidR="0010010E" w:rsidRPr="00E33B41" w:rsidRDefault="0010010E" w:rsidP="00604877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  <w:r w:rsidRPr="00E33B41">
              <w:rPr>
                <w:rFonts w:cstheme="minorHAnsi"/>
                <w:lang w:val="pt-PT"/>
              </w:rPr>
              <w:t>Alunos de duas turmas da escola secundária Busoni-Vanghetti (num total de 60 pessoas) foram sensibilizados para uma correta reciclagem e reutilização.</w:t>
            </w:r>
          </w:p>
          <w:p w14:paraId="02622796" w14:textId="77777777" w:rsidR="0010010E" w:rsidRPr="00E33B41" w:rsidRDefault="0010010E" w:rsidP="00604877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pt-PT"/>
              </w:rPr>
            </w:pPr>
          </w:p>
        </w:tc>
      </w:tr>
      <w:tr w:rsidR="0010010E" w:rsidRPr="008A422B" w14:paraId="3C8D19B8" w14:textId="77777777" w:rsidTr="00604877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E16A" w14:textId="77777777" w:rsidR="0010010E" w:rsidRPr="00EA4158" w:rsidRDefault="0010010E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EA4158">
              <w:rPr>
                <w:b/>
                <w:u w:val="single"/>
                <w:lang w:val="pt-PT"/>
              </w:rPr>
              <w:t>Divulgação/visibilidade</w:t>
            </w:r>
            <w:r w:rsidRPr="00EA4158">
              <w:rPr>
                <w:rFonts w:cstheme="minorHAnsi"/>
                <w:b/>
                <w:u w:val="single"/>
                <w:lang w:val="pt-PT"/>
              </w:rPr>
              <w:t>:</w:t>
            </w:r>
          </w:p>
          <w:p w14:paraId="189B5870" w14:textId="77777777" w:rsidR="0010010E" w:rsidRPr="00EA4158" w:rsidRDefault="0010010E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1A9C7DD5" w14:textId="77777777" w:rsidR="0010010E" w:rsidRPr="008A422B" w:rsidRDefault="0010010E" w:rsidP="00604877">
            <w:pPr>
              <w:pStyle w:val="Paragraphedeliste"/>
              <w:spacing w:line="276" w:lineRule="auto"/>
              <w:ind w:left="0"/>
              <w:rPr>
                <w:rFonts w:cstheme="minorHAnsi"/>
                <w:lang w:val="en-US"/>
              </w:rPr>
            </w:pPr>
            <w:r w:rsidRPr="008A422B">
              <w:rPr>
                <w:rFonts w:cstheme="minorHAnsi"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1129395B" wp14:editId="758A1712">
                  <wp:simplePos x="0" y="0"/>
                  <wp:positionH relativeFrom="column">
                    <wp:posOffset>4407535</wp:posOffset>
                  </wp:positionH>
                  <wp:positionV relativeFrom="paragraph">
                    <wp:posOffset>115570</wp:posOffset>
                  </wp:positionV>
                  <wp:extent cx="1828800" cy="2381250"/>
                  <wp:effectExtent l="0" t="0" r="0" b="0"/>
                  <wp:wrapThrough wrapText="bothSides">
                    <wp:wrapPolygon edited="0">
                      <wp:start x="0" y="0"/>
                      <wp:lineTo x="0" y="21427"/>
                      <wp:lineTo x="21375" y="21427"/>
                      <wp:lineTo x="21375" y="0"/>
                      <wp:lineTo x="0" y="0"/>
                    </wp:wrapPolygon>
                  </wp:wrapThrough>
                  <wp:docPr id="488" name="Imag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54EA">
              <w:rPr>
                <w:rFonts w:cstheme="minorHAnsi"/>
                <w:lang w:val="pt-PT"/>
              </w:rPr>
              <w:t xml:space="preserve">As </w:t>
            </w:r>
            <w:r w:rsidRPr="004F54EA">
              <w:rPr>
                <w:rFonts w:cstheme="minorHAnsi"/>
                <w:b/>
                <w:lang w:val="pt-PT"/>
              </w:rPr>
              <w:t>atividades de comunicação</w:t>
            </w:r>
            <w:r w:rsidRPr="004F54EA">
              <w:rPr>
                <w:rFonts w:cstheme="minorHAnsi"/>
                <w:lang w:val="pt-PT"/>
              </w:rPr>
              <w:t xml:space="preserve"> foram divididas em </w:t>
            </w:r>
            <w:r w:rsidRPr="004F54EA">
              <w:rPr>
                <w:rFonts w:cstheme="minorHAnsi"/>
                <w:b/>
                <w:lang w:val="pt-PT"/>
              </w:rPr>
              <w:t>pré, durante</w:t>
            </w:r>
            <w:r w:rsidRPr="004F54EA">
              <w:rPr>
                <w:rFonts w:cstheme="minorHAnsi"/>
                <w:lang w:val="pt-PT"/>
              </w:rPr>
              <w:t xml:space="preserve"> e </w:t>
            </w:r>
            <w:r w:rsidRPr="004F54EA">
              <w:rPr>
                <w:rFonts w:cstheme="minorHAnsi"/>
                <w:b/>
                <w:lang w:val="pt-PT"/>
              </w:rPr>
              <w:t>pós-evento</w:t>
            </w:r>
            <w:r w:rsidRPr="004F54EA">
              <w:rPr>
                <w:rFonts w:cstheme="minorHAnsi"/>
                <w:lang w:val="pt-PT"/>
              </w:rPr>
              <w:t xml:space="preserve">. As atividades pré-evento tiveram como objetivo anunciar o evento e aumentar a sensibilização sobre o projeto. </w:t>
            </w:r>
            <w:proofErr w:type="spellStart"/>
            <w:r>
              <w:rPr>
                <w:rFonts w:cstheme="minorHAnsi"/>
                <w:lang w:val="en-US"/>
              </w:rPr>
              <w:t>Essas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atividades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incluiram</w:t>
            </w:r>
            <w:proofErr w:type="spellEnd"/>
            <w:r w:rsidRPr="008A422B">
              <w:rPr>
                <w:rFonts w:cstheme="minorHAnsi"/>
                <w:lang w:val="en-US"/>
              </w:rPr>
              <w:t>:</w:t>
            </w:r>
          </w:p>
          <w:p w14:paraId="00941040" w14:textId="77777777" w:rsidR="0010010E" w:rsidRPr="008A422B" w:rsidRDefault="0010010E" w:rsidP="001001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theme="minorHAnsi"/>
                <w:lang w:val="it-IT"/>
              </w:rPr>
            </w:pPr>
            <w:r w:rsidRPr="004F54EA">
              <w:rPr>
                <w:rFonts w:cstheme="minorHAnsi"/>
                <w:lang w:val="it-IT"/>
              </w:rPr>
              <w:t xml:space="preserve">um </w:t>
            </w:r>
            <w:r w:rsidRPr="004F54EA">
              <w:rPr>
                <w:rFonts w:cstheme="minorHAnsi"/>
                <w:i/>
                <w:lang w:val="it-IT"/>
              </w:rPr>
              <w:t>tweet</w:t>
            </w:r>
            <w:r w:rsidRPr="004F54EA">
              <w:rPr>
                <w:rFonts w:cstheme="minorHAnsi"/>
                <w:lang w:val="it-IT"/>
              </w:rPr>
              <w:t xml:space="preserve"> na conta da ASEV</w:t>
            </w:r>
            <w:r w:rsidRPr="008A422B">
              <w:rPr>
                <w:rFonts w:cstheme="minorHAnsi"/>
                <w:lang w:val="it-IT"/>
              </w:rPr>
              <w:t xml:space="preserve">: </w:t>
            </w:r>
            <w:hyperlink r:id="rId11" w:history="1">
              <w:r w:rsidRPr="004F54EA">
                <w:rPr>
                  <w:rStyle w:val="Lienhypertexte"/>
                  <w:rFonts w:cstheme="minorHAnsi"/>
                  <w:lang w:val="pt-PT"/>
                </w:rPr>
                <w:t>https://twitter.com/agenziasviluppo</w:t>
              </w:r>
            </w:hyperlink>
            <w:r w:rsidRPr="004F54EA">
              <w:rPr>
                <w:rFonts w:cstheme="minorHAnsi"/>
                <w:lang w:val="pt-PT"/>
              </w:rPr>
              <w:t xml:space="preserve"> </w:t>
            </w:r>
          </w:p>
          <w:p w14:paraId="4B401FBF" w14:textId="77777777" w:rsidR="0010010E" w:rsidRPr="008A422B" w:rsidRDefault="0010010E" w:rsidP="001001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notícias na página do</w:t>
            </w:r>
            <w:r w:rsidRPr="008A422B">
              <w:rPr>
                <w:rFonts w:cstheme="minorHAnsi"/>
                <w:lang w:val="it-IT"/>
              </w:rPr>
              <w:t xml:space="preserve"> Facebook </w:t>
            </w:r>
            <w:r>
              <w:rPr>
                <w:rFonts w:cstheme="minorHAnsi"/>
                <w:lang w:val="it-IT"/>
              </w:rPr>
              <w:t>do proje</w:t>
            </w:r>
            <w:r w:rsidRPr="008A422B">
              <w:rPr>
                <w:rFonts w:cstheme="minorHAnsi"/>
                <w:lang w:val="it-IT"/>
              </w:rPr>
              <w:t>t</w:t>
            </w:r>
            <w:r>
              <w:rPr>
                <w:rFonts w:cstheme="minorHAnsi"/>
                <w:lang w:val="it-IT"/>
              </w:rPr>
              <w:t>o</w:t>
            </w:r>
            <w:r w:rsidRPr="008A422B">
              <w:rPr>
                <w:rFonts w:cstheme="minorHAnsi"/>
                <w:lang w:val="it-IT"/>
              </w:rPr>
              <w:t xml:space="preserve"> Co-creative youth</w:t>
            </w:r>
          </w:p>
          <w:p w14:paraId="760EBA93" w14:textId="77777777" w:rsidR="0010010E" w:rsidRPr="004F54EA" w:rsidRDefault="0010010E" w:rsidP="001001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theme="minorHAnsi"/>
                <w:lang w:val="pt-PT"/>
              </w:rPr>
            </w:pPr>
            <w:r w:rsidRPr="004F54EA">
              <w:rPr>
                <w:rFonts w:cstheme="minorHAnsi"/>
                <w:lang w:val="pt-PT"/>
              </w:rPr>
              <w:t xml:space="preserve">registo do evento no site do EWSD: </w:t>
            </w:r>
            <w:hyperlink r:id="rId12" w:history="1">
              <w:r w:rsidRPr="004F54EA">
                <w:rPr>
                  <w:rStyle w:val="Lienhypertexte"/>
                  <w:rFonts w:cstheme="minorHAnsi"/>
                  <w:lang w:val="pt-PT"/>
                </w:rPr>
                <w:t>http://www.esdw.eu/country/italy/</w:t>
              </w:r>
            </w:hyperlink>
          </w:p>
          <w:p w14:paraId="2E189D0E" w14:textId="77777777" w:rsidR="0010010E" w:rsidRPr="004F54EA" w:rsidRDefault="0010010E" w:rsidP="001001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theme="minorHAnsi"/>
                <w:lang w:val="pt-PT"/>
              </w:rPr>
            </w:pPr>
            <w:r w:rsidRPr="004F54EA">
              <w:rPr>
                <w:rFonts w:cstheme="minorHAnsi"/>
                <w:lang w:val="pt-PT"/>
              </w:rPr>
              <w:t xml:space="preserve">criação e publicação do </w:t>
            </w:r>
            <w:r w:rsidRPr="004F54EA">
              <w:rPr>
                <w:rFonts w:cstheme="minorHAnsi"/>
                <w:i/>
                <w:lang w:val="pt-PT"/>
              </w:rPr>
              <w:t>e-flyer</w:t>
            </w:r>
            <w:r w:rsidRPr="004F54EA">
              <w:rPr>
                <w:rFonts w:cstheme="minorHAnsi"/>
                <w:lang w:val="pt-PT"/>
              </w:rPr>
              <w:t xml:space="preserve"> promocional de Alia e do Município de Empoli</w:t>
            </w:r>
          </w:p>
          <w:p w14:paraId="014DDB1C" w14:textId="77777777" w:rsidR="0010010E" w:rsidRPr="004F54EA" w:rsidRDefault="0010010E" w:rsidP="00604877">
            <w:pPr>
              <w:pStyle w:val="Paragraphedeliste"/>
              <w:spacing w:line="276" w:lineRule="auto"/>
              <w:ind w:left="0"/>
              <w:rPr>
                <w:rFonts w:cstheme="minorHAnsi"/>
                <w:lang w:val="pt-PT"/>
              </w:rPr>
            </w:pPr>
            <w:r w:rsidRPr="004F54EA">
              <w:rPr>
                <w:rFonts w:cstheme="minorHAnsi"/>
                <w:lang w:val="pt-PT"/>
              </w:rPr>
              <w:t xml:space="preserve">Durante o evento os participantes foram informados sobre o projeto </w:t>
            </w:r>
            <w:r>
              <w:rPr>
                <w:rFonts w:cstheme="minorHAnsi"/>
                <w:lang w:val="pt-PT"/>
              </w:rPr>
              <w:t>através da</w:t>
            </w:r>
            <w:r w:rsidRPr="004F54EA">
              <w:rPr>
                <w:rFonts w:cstheme="minorHAnsi"/>
                <w:lang w:val="pt-PT"/>
              </w:rPr>
              <w:t>:</w:t>
            </w:r>
          </w:p>
          <w:p w14:paraId="22DB7D6B" w14:textId="77777777" w:rsidR="0010010E" w:rsidRPr="004F54EA" w:rsidRDefault="0010010E" w:rsidP="0010010E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pt-PT"/>
              </w:rPr>
            </w:pPr>
            <w:r w:rsidRPr="004F54EA">
              <w:rPr>
                <w:rFonts w:cstheme="minorHAnsi"/>
                <w:lang w:val="pt-PT"/>
              </w:rPr>
              <w:t>exposição de um cartaz sobre o projeto</w:t>
            </w:r>
          </w:p>
          <w:p w14:paraId="596726D8" w14:textId="77777777" w:rsidR="0010010E" w:rsidRPr="008A422B" w:rsidRDefault="0010010E" w:rsidP="0010010E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distribuição</w:t>
            </w:r>
            <w:proofErr w:type="spellEnd"/>
            <w:r>
              <w:rPr>
                <w:rFonts w:cstheme="minorHAnsi"/>
                <w:lang w:val="en-US"/>
              </w:rPr>
              <w:t xml:space="preserve"> de </w:t>
            </w:r>
            <w:r w:rsidRPr="004F54EA">
              <w:rPr>
                <w:rFonts w:cstheme="minorHAnsi"/>
                <w:i/>
                <w:lang w:val="en-US"/>
              </w:rPr>
              <w:t>flyers</w:t>
            </w:r>
          </w:p>
          <w:p w14:paraId="654A21EB" w14:textId="77777777" w:rsidR="0010010E" w:rsidRPr="004F54EA" w:rsidRDefault="0010010E" w:rsidP="00604877">
            <w:pPr>
              <w:pStyle w:val="Paragraphedeliste"/>
              <w:spacing w:line="276" w:lineRule="auto"/>
              <w:ind w:left="0"/>
              <w:rPr>
                <w:rFonts w:cstheme="minorHAnsi"/>
                <w:lang w:val="pt-PT"/>
              </w:rPr>
            </w:pPr>
            <w:r w:rsidRPr="004F54EA">
              <w:rPr>
                <w:rFonts w:cstheme="minorHAnsi"/>
                <w:lang w:val="pt-PT"/>
              </w:rPr>
              <w:t>As atividades pós-evento destinaram-se a relatar o evento e a divulgar os seus</w:t>
            </w:r>
            <w:r>
              <w:rPr>
                <w:rFonts w:cstheme="minorHAnsi"/>
                <w:lang w:val="pt-PT"/>
              </w:rPr>
              <w:t xml:space="preserve"> resultados, e mais amplamente </w:t>
            </w:r>
            <w:r w:rsidRPr="004F54EA">
              <w:rPr>
                <w:rFonts w:cstheme="minorHAnsi"/>
                <w:lang w:val="pt-PT"/>
              </w:rPr>
              <w:t xml:space="preserve">a sensibilizar o público em geral sobre a recuperação, reparação e reutilização. </w:t>
            </w:r>
            <w:r>
              <w:rPr>
                <w:rFonts w:cstheme="minorHAnsi"/>
                <w:lang w:val="pt-PT"/>
              </w:rPr>
              <w:t>Essas atividades incluiram</w:t>
            </w:r>
            <w:r w:rsidRPr="004F54EA">
              <w:rPr>
                <w:rFonts w:cstheme="minorHAnsi"/>
                <w:lang w:val="pt-PT"/>
              </w:rPr>
              <w:t>:</w:t>
            </w:r>
          </w:p>
          <w:p w14:paraId="680416AD" w14:textId="77777777" w:rsidR="0010010E" w:rsidRPr="004F54EA" w:rsidRDefault="0010010E" w:rsidP="001001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it-IT"/>
              </w:rPr>
              <w:t>notícias na página do</w:t>
            </w:r>
            <w:r w:rsidRPr="008A422B">
              <w:rPr>
                <w:rFonts w:cstheme="minorHAnsi"/>
                <w:lang w:val="it-IT"/>
              </w:rPr>
              <w:t xml:space="preserve"> Facebook </w:t>
            </w:r>
            <w:r>
              <w:rPr>
                <w:rFonts w:cstheme="minorHAnsi"/>
                <w:lang w:val="it-IT"/>
              </w:rPr>
              <w:t>do proje</w:t>
            </w:r>
            <w:r w:rsidRPr="008A422B">
              <w:rPr>
                <w:rFonts w:cstheme="minorHAnsi"/>
                <w:lang w:val="it-IT"/>
              </w:rPr>
              <w:t>t</w:t>
            </w:r>
            <w:r>
              <w:rPr>
                <w:rFonts w:cstheme="minorHAnsi"/>
                <w:lang w:val="it-IT"/>
              </w:rPr>
              <w:t>o</w:t>
            </w:r>
            <w:r w:rsidRPr="008A422B">
              <w:rPr>
                <w:rFonts w:cstheme="minorHAnsi"/>
                <w:lang w:val="it-IT"/>
              </w:rPr>
              <w:t xml:space="preserve"> Co-creative youth</w:t>
            </w:r>
          </w:p>
          <w:p w14:paraId="7FE6D0AC" w14:textId="77777777" w:rsidR="0010010E" w:rsidRPr="008A422B" w:rsidRDefault="0010010E" w:rsidP="001001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theme="minorHAnsi"/>
                <w:lang w:val="it-IT"/>
              </w:rPr>
            </w:pPr>
            <w:r w:rsidRPr="004F54EA">
              <w:rPr>
                <w:rFonts w:cstheme="minorHAnsi"/>
                <w:lang w:val="pt-PT"/>
              </w:rPr>
              <w:t xml:space="preserve">Um comunicado de imprensa no </w:t>
            </w:r>
            <w:r w:rsidRPr="00F80637">
              <w:rPr>
                <w:rFonts w:cstheme="minorHAnsi"/>
                <w:i/>
                <w:lang w:val="pt-PT"/>
              </w:rPr>
              <w:t>site</w:t>
            </w:r>
            <w:r w:rsidRPr="004F54EA">
              <w:rPr>
                <w:rFonts w:cstheme="minorHAnsi"/>
                <w:lang w:val="pt-PT"/>
              </w:rPr>
              <w:t xml:space="preserve"> do Município de Empoli</w:t>
            </w:r>
            <w:r w:rsidRPr="004F54EA">
              <w:rPr>
                <w:rStyle w:val="Lienhypertexte"/>
                <w:rFonts w:cstheme="minorHAnsi"/>
                <w:color w:val="auto"/>
                <w:lang w:val="pt-PT"/>
              </w:rPr>
              <w:t xml:space="preserve"> </w:t>
            </w:r>
            <w:hyperlink r:id="rId13" w:history="1">
              <w:r w:rsidRPr="004F54EA">
                <w:rPr>
                  <w:rStyle w:val="Lienhypertexte"/>
                  <w:rFonts w:cstheme="minorHAnsi"/>
                  <w:lang w:val="pt-PT"/>
                </w:rPr>
                <w:t>http://www.comune.empoli.fi.it/comunicati/index.asp?INCLUDI=2017/5/rifiuti.htm</w:t>
              </w:r>
            </w:hyperlink>
            <w:r w:rsidRPr="004F54EA">
              <w:rPr>
                <w:rFonts w:cstheme="minorHAnsi"/>
                <w:lang w:val="pt-PT"/>
              </w:rPr>
              <w:t xml:space="preserve"> </w:t>
            </w:r>
          </w:p>
          <w:p w14:paraId="54E050EB" w14:textId="77777777" w:rsidR="0010010E" w:rsidRPr="008A422B" w:rsidRDefault="0010010E" w:rsidP="001001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u w:val="single"/>
                <w:lang w:val="it-IT"/>
              </w:rPr>
            </w:pPr>
            <w:r w:rsidRPr="004F54EA">
              <w:rPr>
                <w:rFonts w:cstheme="minorHAnsi"/>
                <w:lang w:val="pt-PT"/>
              </w:rPr>
              <w:t xml:space="preserve">Um artigo sobre o Gonews (a nível local) </w:t>
            </w:r>
            <w:hyperlink r:id="rId14" w:history="1">
              <w:r w:rsidRPr="008A422B">
                <w:rPr>
                  <w:rStyle w:val="Lienhypertexte"/>
                  <w:rFonts w:cstheme="minorHAnsi"/>
                  <w:lang w:val="it-IT"/>
                </w:rPr>
                <w:t>http://www.gonews.it/2017/05/31/riciclo-ed-economia-circolare-gli-studenti-delle-busoni-vanghetti-lezione-alia/</w:t>
              </w:r>
            </w:hyperlink>
          </w:p>
        </w:tc>
      </w:tr>
    </w:tbl>
    <w:p w14:paraId="03121E3F" w14:textId="2BACB434" w:rsidR="00E37A01" w:rsidRDefault="005674BF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8811" w14:textId="77777777" w:rsidR="005674BF" w:rsidRDefault="005674BF" w:rsidP="008C3E5D">
      <w:pPr>
        <w:spacing w:after="0" w:line="240" w:lineRule="auto"/>
      </w:pPr>
      <w:r>
        <w:separator/>
      </w:r>
    </w:p>
  </w:endnote>
  <w:endnote w:type="continuationSeparator" w:id="0">
    <w:p w14:paraId="0C707F58" w14:textId="77777777" w:rsidR="005674BF" w:rsidRDefault="005674BF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1BA1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  <w:r w:rsidRPr="0038628D">
      <w:rPr>
        <w:rFonts w:ascii="Arial" w:eastAsia="Times New Roman" w:hAnsi="Arial" w:cs="Arial"/>
        <w:i/>
        <w:sz w:val="20"/>
        <w:szCs w:val="20"/>
        <w:lang w:val="pt-PT" w:eastAsia="en-GB"/>
      </w:rPr>
      <w:t xml:space="preserve">Este projeto foi financiado com o apoio da Comissão Europeia. </w:t>
    </w:r>
  </w:p>
  <w:p w14:paraId="788EBAB7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</w:p>
  <w:p w14:paraId="23677A1C" w14:textId="169DFD69" w:rsidR="008C3E5D" w:rsidRPr="00356094" w:rsidRDefault="00CE5F52" w:rsidP="00CE5F52">
    <w:pPr>
      <w:pStyle w:val="Pieddepage"/>
    </w:pPr>
    <w:r w:rsidRPr="006E7804">
      <w:rPr>
        <w:rFonts w:ascii="Arial" w:eastAsia="Times New Roman" w:hAnsi="Arial" w:cs="Arial"/>
        <w:i/>
        <w:sz w:val="20"/>
        <w:szCs w:val="20"/>
        <w:lang w:val="pt-PT" w:eastAsia="en-GB"/>
      </w:rPr>
      <w:t>Esta publicação apenas reflete os pontos de vista do autor, e a Comissão não pode ser responsabilizada pelas informações nela contidas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ADA74" w14:textId="77777777" w:rsidR="005674BF" w:rsidRDefault="005674BF" w:rsidP="008C3E5D">
      <w:pPr>
        <w:spacing w:after="0" w:line="240" w:lineRule="auto"/>
      </w:pPr>
      <w:r>
        <w:separator/>
      </w:r>
    </w:p>
  </w:footnote>
  <w:footnote w:type="continuationSeparator" w:id="0">
    <w:p w14:paraId="78737BD7" w14:textId="77777777" w:rsidR="005674BF" w:rsidRDefault="005674BF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B3515"/>
    <w:multiLevelType w:val="hybridMultilevel"/>
    <w:tmpl w:val="2B2A5954"/>
    <w:lvl w:ilvl="0" w:tplc="D1BCC5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63CFB"/>
    <w:multiLevelType w:val="hybridMultilevel"/>
    <w:tmpl w:val="6EA8BEAE"/>
    <w:lvl w:ilvl="0" w:tplc="0AC0CA68">
      <w:numFmt w:val="bullet"/>
      <w:lvlText w:val="-"/>
      <w:lvlJc w:val="left"/>
      <w:pPr>
        <w:ind w:left="709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0010E"/>
    <w:rsid w:val="00132B73"/>
    <w:rsid w:val="00144B79"/>
    <w:rsid w:val="001C2A16"/>
    <w:rsid w:val="001E63F9"/>
    <w:rsid w:val="00347E41"/>
    <w:rsid w:val="00356094"/>
    <w:rsid w:val="00437A2C"/>
    <w:rsid w:val="005674BF"/>
    <w:rsid w:val="007A5D0E"/>
    <w:rsid w:val="008C3E5D"/>
    <w:rsid w:val="0091069C"/>
    <w:rsid w:val="00B403D2"/>
    <w:rsid w:val="00B43911"/>
    <w:rsid w:val="00CE5F52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10010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010E"/>
    <w:pPr>
      <w:ind w:left="720"/>
      <w:contextualSpacing/>
    </w:pPr>
  </w:style>
  <w:style w:type="character" w:customStyle="1" w:styleId="shorttext">
    <w:name w:val="short_text"/>
    <w:rsid w:val="0010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mune.empoli.fi.it/comunicati/index.asp?INCLUDI=2017/5/rifiuti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sev.it" TargetMode="External"/><Relationship Id="rId12" Type="http://schemas.openxmlformats.org/officeDocument/2006/relationships/hyperlink" Target="http://www.esdw.eu/country/ital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genziasvilupp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onews.it/2017/05/31/riciclo-ed-economia-circolare-gli-studenti-delle-busoni-vanghetti-lezione-ali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2019-02-25T10:18:00Z</dcterms:created>
  <dcterms:modified xsi:type="dcterms:W3CDTF">2019-02-25T10:18:00Z</dcterms:modified>
</cp:coreProperties>
</file>