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B4" w:rsidRDefault="003627B4">
      <w:bookmarkStart w:id="0" w:name="_GoBack"/>
      <w:bookmarkEnd w:id="0"/>
    </w:p>
    <w:p w:rsidR="003627B4" w:rsidRPr="00473D6B" w:rsidRDefault="003627B4" w:rsidP="003627B4">
      <w:pPr>
        <w:rPr>
          <w:b/>
        </w:rPr>
      </w:pPr>
      <w:r w:rsidRPr="00473D6B">
        <w:rPr>
          <w:b/>
        </w:rPr>
        <w:t>1.</w:t>
      </w:r>
      <w:r w:rsidR="0032718C" w:rsidRPr="00473D6B">
        <w:rPr>
          <w:b/>
        </w:rPr>
        <w:t xml:space="preserve"> </w:t>
      </w:r>
      <w:r w:rsidR="001A1904">
        <w:rPr>
          <w:b/>
          <w:u w:val="single"/>
          <w:lang w:val="en-GB"/>
        </w:rPr>
        <w:t>Nome da Boa Prática:</w:t>
      </w:r>
    </w:p>
    <w:p w:rsidR="00B41996" w:rsidRPr="00B41996" w:rsidRDefault="00B41996" w:rsidP="003627B4">
      <w:r w:rsidRPr="00B41996">
        <w:t xml:space="preserve">Invigning av Gavlehovhallen och 100 meter framtid (in Swedish) </w:t>
      </w:r>
    </w:p>
    <w:p w:rsidR="00473D6B" w:rsidRPr="001A1904" w:rsidRDefault="00187709" w:rsidP="003627B4">
      <w:pPr>
        <w:rPr>
          <w:lang w:val="pt-PT"/>
        </w:rPr>
      </w:pPr>
      <w:r w:rsidRPr="001A1904">
        <w:rPr>
          <w:lang w:val="pt-PT"/>
        </w:rPr>
        <w:t>“</w:t>
      </w:r>
      <w:r w:rsidR="001A1904" w:rsidRPr="001A1904">
        <w:rPr>
          <w:lang w:val="pt-PT"/>
        </w:rPr>
        <w:t>Abertura do estádio</w:t>
      </w:r>
      <w:r w:rsidR="00473D6B" w:rsidRPr="001A1904">
        <w:rPr>
          <w:lang w:val="pt-PT"/>
        </w:rPr>
        <w:t xml:space="preserve"> Gavlehov </w:t>
      </w:r>
      <w:r w:rsidRPr="001A1904">
        <w:rPr>
          <w:lang w:val="pt-PT"/>
        </w:rPr>
        <w:t>*</w:t>
      </w:r>
      <w:r w:rsidR="00473D6B" w:rsidRPr="001A1904">
        <w:rPr>
          <w:lang w:val="pt-PT"/>
        </w:rPr>
        <w:t xml:space="preserve"> </w:t>
      </w:r>
      <w:r w:rsidR="001A1904">
        <w:rPr>
          <w:lang w:val="pt-PT"/>
        </w:rPr>
        <w:t>e</w:t>
      </w:r>
      <w:r w:rsidR="00473D6B" w:rsidRPr="001A1904">
        <w:rPr>
          <w:lang w:val="pt-PT"/>
        </w:rPr>
        <w:t xml:space="preserve"> 100 </w:t>
      </w:r>
      <w:r w:rsidR="001A1904">
        <w:rPr>
          <w:lang w:val="pt-PT"/>
        </w:rPr>
        <w:t>metro</w:t>
      </w:r>
      <w:r w:rsidR="00473D6B" w:rsidRPr="001A1904">
        <w:rPr>
          <w:lang w:val="pt-PT"/>
        </w:rPr>
        <w:t xml:space="preserve">s </w:t>
      </w:r>
      <w:r w:rsidR="001A1904">
        <w:rPr>
          <w:lang w:val="pt-PT"/>
        </w:rPr>
        <w:t>de futuro</w:t>
      </w:r>
      <w:r w:rsidRPr="001A1904">
        <w:rPr>
          <w:lang w:val="pt-PT"/>
        </w:rPr>
        <w:t>”</w:t>
      </w:r>
    </w:p>
    <w:p w:rsidR="004A3803" w:rsidRPr="001A1904" w:rsidRDefault="00187709" w:rsidP="003627B4">
      <w:pPr>
        <w:rPr>
          <w:lang w:val="pt-PT"/>
        </w:rPr>
      </w:pPr>
      <w:r w:rsidRPr="001A1904">
        <w:rPr>
          <w:lang w:val="pt-PT"/>
        </w:rPr>
        <w:t>*</w:t>
      </w:r>
      <w:r w:rsidR="001A1904" w:rsidRPr="001A1904">
        <w:t xml:space="preserve"> </w:t>
      </w:r>
      <w:r w:rsidR="001A1904" w:rsidRPr="001A1904">
        <w:rPr>
          <w:lang w:val="pt-PT"/>
        </w:rPr>
        <w:t>Um estádio desportivo coberto, em Gävle, na Suécia</w:t>
      </w:r>
      <w:r w:rsidR="004A3803" w:rsidRPr="001A1904">
        <w:rPr>
          <w:lang w:val="pt-PT"/>
        </w:rPr>
        <w:t>.</w:t>
      </w:r>
    </w:p>
    <w:p w:rsidR="003627B4" w:rsidRPr="00C90F41" w:rsidRDefault="003627B4" w:rsidP="00C90F41">
      <w:pPr>
        <w:spacing w:after="0" w:line="240" w:lineRule="auto"/>
        <w:rPr>
          <w:b/>
          <w:u w:val="single"/>
          <w:lang w:val="pt-PT"/>
        </w:rPr>
      </w:pPr>
      <w:r w:rsidRPr="001A1904">
        <w:rPr>
          <w:b/>
          <w:lang w:val="pt-PT"/>
        </w:rPr>
        <w:t xml:space="preserve">2. </w:t>
      </w:r>
      <w:r w:rsidR="00C90F41" w:rsidRPr="00287E7A">
        <w:rPr>
          <w:b/>
          <w:u w:val="single"/>
          <w:lang w:val="pt-PT"/>
        </w:rPr>
        <w:t>Contexto da implementação (território, ponto de partida, ...)</w:t>
      </w:r>
    </w:p>
    <w:p w:rsidR="00187709" w:rsidRPr="001A1904" w:rsidRDefault="001A1904" w:rsidP="003627B4">
      <w:pPr>
        <w:rPr>
          <w:lang w:val="pt-PT"/>
        </w:rPr>
      </w:pPr>
      <w:r w:rsidRPr="001A1904">
        <w:rPr>
          <w:lang w:val="pt-PT"/>
        </w:rPr>
        <w:t>Em simultâneo com a abertura do estádio, o município de Gävle comemorou com mais de 100.000 habitantes</w:t>
      </w:r>
      <w:r w:rsidR="00473D6B" w:rsidRPr="001A1904">
        <w:rPr>
          <w:lang w:val="pt-PT"/>
        </w:rPr>
        <w:t xml:space="preserve">. </w:t>
      </w:r>
      <w:r w:rsidRPr="001A1904">
        <w:rPr>
          <w:lang w:val="pt-PT"/>
        </w:rPr>
        <w:t>Foi criada uma exposição chamada 100 metros de futuro, e Gästrike återvinnare participou como expositora e também como coordenadora de uma pequena parte da exposição</w:t>
      </w:r>
      <w:r w:rsidR="00473D6B" w:rsidRPr="001A1904">
        <w:rPr>
          <w:lang w:val="pt-PT"/>
        </w:rPr>
        <w:t>.</w:t>
      </w:r>
    </w:p>
    <w:p w:rsidR="003627B4" w:rsidRPr="00473D6B" w:rsidRDefault="003627B4" w:rsidP="003627B4">
      <w:pPr>
        <w:rPr>
          <w:b/>
        </w:rPr>
      </w:pPr>
      <w:r w:rsidRPr="00473D6B">
        <w:rPr>
          <w:b/>
        </w:rPr>
        <w:t xml:space="preserve">3. </w:t>
      </w:r>
      <w:r w:rsidR="00C90F41" w:rsidRPr="00287E7A">
        <w:rPr>
          <w:b/>
          <w:u w:val="single"/>
          <w:lang w:val="pt-PT"/>
        </w:rPr>
        <w:t>Prática, método de intervenção e objetivos da abordagem</w:t>
      </w:r>
    </w:p>
    <w:p w:rsidR="00473D6B" w:rsidRPr="00C90F41" w:rsidRDefault="00C90F41" w:rsidP="004B4222">
      <w:pPr>
        <w:rPr>
          <w:lang w:val="pt-PT"/>
        </w:rPr>
      </w:pPr>
      <w:r w:rsidRPr="00C90F41">
        <w:rPr>
          <w:lang w:val="pt-PT"/>
        </w:rPr>
        <w:t xml:space="preserve">O objetivo principal da exposição foi inspirar e desafiar os </w:t>
      </w:r>
      <w:r w:rsidR="00325633">
        <w:rPr>
          <w:lang w:val="pt-PT"/>
        </w:rPr>
        <w:t>habitantes</w:t>
      </w:r>
      <w:r w:rsidRPr="00C90F41">
        <w:rPr>
          <w:lang w:val="pt-PT"/>
        </w:rPr>
        <w:t xml:space="preserve"> visitantes a pensarem mais sobre como ter um estilo de vida mais sustentável até 2030</w:t>
      </w:r>
      <w:r w:rsidR="00350429" w:rsidRPr="00C90F41">
        <w:rPr>
          <w:lang w:val="pt-PT"/>
        </w:rPr>
        <w:t xml:space="preserve">. </w:t>
      </w:r>
      <w:r w:rsidRPr="00C90F41">
        <w:rPr>
          <w:lang w:val="pt-PT"/>
        </w:rPr>
        <w:t xml:space="preserve">Os diferentes expositores mostraram vários exemplos </w:t>
      </w:r>
      <w:r>
        <w:rPr>
          <w:lang w:val="pt-PT"/>
        </w:rPr>
        <w:t>usando</w:t>
      </w:r>
      <w:r w:rsidRPr="00C90F41">
        <w:rPr>
          <w:lang w:val="pt-PT"/>
        </w:rPr>
        <w:t xml:space="preserve"> novas técnicas, escolhas simples e soluções que todos podem usar na sua vida quotidiana</w:t>
      </w:r>
      <w:r w:rsidR="008B6D1B" w:rsidRPr="00C90F41">
        <w:rPr>
          <w:lang w:val="pt-PT"/>
        </w:rPr>
        <w:t xml:space="preserve">. </w:t>
      </w:r>
      <w:r w:rsidRPr="00C90F41">
        <w:rPr>
          <w:lang w:val="pt-PT"/>
        </w:rPr>
        <w:t xml:space="preserve">A nossa parte como Gästrike återvinnare era mostrar aos habitantes visitantes como consumir de </w:t>
      </w:r>
      <w:r w:rsidR="0031210F">
        <w:rPr>
          <w:lang w:val="pt-PT"/>
        </w:rPr>
        <w:t xml:space="preserve">uma </w:t>
      </w:r>
      <w:r w:rsidRPr="00C90F41">
        <w:rPr>
          <w:lang w:val="pt-PT"/>
        </w:rPr>
        <w:t xml:space="preserve">forma mais sustentável e como </w:t>
      </w:r>
      <w:r w:rsidR="0031210F">
        <w:rPr>
          <w:lang w:val="pt-PT"/>
        </w:rPr>
        <w:t>separar</w:t>
      </w:r>
      <w:r w:rsidRPr="00C90F41">
        <w:rPr>
          <w:lang w:val="pt-PT"/>
        </w:rPr>
        <w:t xml:space="preserve"> os seus resíduos corretamente</w:t>
      </w:r>
      <w:r w:rsidR="002D175F" w:rsidRPr="00C90F41">
        <w:rPr>
          <w:lang w:val="pt-PT"/>
        </w:rPr>
        <w:t>.</w:t>
      </w:r>
    </w:p>
    <w:p w:rsidR="008B6D1B" w:rsidRPr="00C90F41" w:rsidRDefault="00C90F41" w:rsidP="004B4222">
      <w:pPr>
        <w:rPr>
          <w:lang w:val="pt-PT"/>
        </w:rPr>
      </w:pPr>
      <w:r>
        <w:rPr>
          <w:lang w:val="pt-PT"/>
        </w:rPr>
        <w:t>O nosso objetivo foi t</w:t>
      </w:r>
      <w:r w:rsidRPr="00C90F41">
        <w:rPr>
          <w:lang w:val="pt-PT"/>
        </w:rPr>
        <w:t xml:space="preserve">ambém informar os </w:t>
      </w:r>
      <w:r w:rsidR="00325633">
        <w:rPr>
          <w:lang w:val="pt-PT"/>
        </w:rPr>
        <w:t>habitantes</w:t>
      </w:r>
      <w:r w:rsidRPr="00C90F41">
        <w:rPr>
          <w:lang w:val="pt-PT"/>
        </w:rPr>
        <w:t xml:space="preserve"> que o desperdício de alimentos está a ser usado para produzir biogás numa nova fábrica nos arredores de Gävle, e salientámos a importância de não misturar nenhum tipo de plástico no lixo alimentar</w:t>
      </w:r>
      <w:r w:rsidR="008B6D1B" w:rsidRPr="00C90F41">
        <w:rPr>
          <w:lang w:val="pt-PT"/>
        </w:rPr>
        <w:t>.</w:t>
      </w:r>
    </w:p>
    <w:p w:rsidR="003627B4" w:rsidRPr="000026AE" w:rsidRDefault="003627B4" w:rsidP="003627B4">
      <w:pPr>
        <w:rPr>
          <w:b/>
        </w:rPr>
      </w:pPr>
      <w:r w:rsidRPr="000026AE">
        <w:rPr>
          <w:b/>
        </w:rPr>
        <w:t xml:space="preserve">4. </w:t>
      </w:r>
      <w:r w:rsidR="0031210F">
        <w:rPr>
          <w:b/>
        </w:rPr>
        <w:t>Metas</w:t>
      </w:r>
    </w:p>
    <w:p w:rsidR="001F0BA6" w:rsidRPr="00621ABF" w:rsidRDefault="00621ABF" w:rsidP="003627B4">
      <w:pPr>
        <w:rPr>
          <w:lang w:val="pt-PT"/>
        </w:rPr>
      </w:pPr>
      <w:r w:rsidRPr="00621ABF">
        <w:rPr>
          <w:lang w:val="pt-PT"/>
        </w:rPr>
        <w:t xml:space="preserve">Os nossos objetivos eram levar os </w:t>
      </w:r>
      <w:r w:rsidR="00325633">
        <w:rPr>
          <w:lang w:val="pt-PT"/>
        </w:rPr>
        <w:t>habitantes</w:t>
      </w:r>
      <w:r w:rsidRPr="00621ABF">
        <w:rPr>
          <w:lang w:val="pt-PT"/>
        </w:rPr>
        <w:t xml:space="preserve"> a fazerem escolhas sustentáveis e, também, levá-los a debater as suas opiniões sobre como ati</w:t>
      </w:r>
      <w:r>
        <w:rPr>
          <w:lang w:val="pt-PT"/>
        </w:rPr>
        <w:t>ngir esses objetivos</w:t>
      </w:r>
      <w:r w:rsidR="00BB67AC" w:rsidRPr="00621ABF">
        <w:rPr>
          <w:lang w:val="pt-PT"/>
        </w:rPr>
        <w:t>.</w:t>
      </w:r>
    </w:p>
    <w:p w:rsidR="003627B4" w:rsidRPr="001F0BA6" w:rsidRDefault="00BB67AC" w:rsidP="003627B4">
      <w:pPr>
        <w:rPr>
          <w:b/>
          <w:lang w:val="en-US"/>
        </w:rPr>
      </w:pPr>
      <w:r>
        <w:rPr>
          <w:b/>
          <w:lang w:val="en-US"/>
        </w:rPr>
        <w:t>5. P</w:t>
      </w:r>
      <w:r w:rsidR="003627B4" w:rsidRPr="001F0BA6">
        <w:rPr>
          <w:b/>
          <w:lang w:val="en-US"/>
        </w:rPr>
        <w:t>lan</w:t>
      </w:r>
      <w:r w:rsidR="00621ABF">
        <w:rPr>
          <w:b/>
          <w:lang w:val="en-US"/>
        </w:rPr>
        <w:t>eamento</w:t>
      </w:r>
    </w:p>
    <w:p w:rsidR="00473D6B" w:rsidRPr="00325633" w:rsidRDefault="00325633" w:rsidP="003627B4">
      <w:pPr>
        <w:rPr>
          <w:lang w:val="pt-PT"/>
        </w:rPr>
      </w:pPr>
      <w:r w:rsidRPr="00325633">
        <w:rPr>
          <w:lang w:val="pt-PT"/>
        </w:rPr>
        <w:t>F</w:t>
      </w:r>
      <w:r>
        <w:rPr>
          <w:lang w:val="pt-PT"/>
        </w:rPr>
        <w:t>oram distribuídas</w:t>
      </w:r>
      <w:r w:rsidRPr="00325633">
        <w:rPr>
          <w:lang w:val="pt-PT"/>
        </w:rPr>
        <w:t xml:space="preserve"> </w:t>
      </w:r>
      <w:r>
        <w:rPr>
          <w:lang w:val="pt-PT"/>
        </w:rPr>
        <w:t>m</w:t>
      </w:r>
      <w:r w:rsidRPr="00325633">
        <w:rPr>
          <w:lang w:val="pt-PT"/>
        </w:rPr>
        <w:t>ensagens, conteúdos e missões durante as reuniões de inicialização</w:t>
      </w:r>
      <w:r w:rsidR="000026AE" w:rsidRPr="00325633">
        <w:rPr>
          <w:lang w:val="pt-PT"/>
        </w:rPr>
        <w:t xml:space="preserve">. </w:t>
      </w:r>
    </w:p>
    <w:p w:rsidR="00BB67AC" w:rsidRPr="00325633" w:rsidRDefault="00325633" w:rsidP="003627B4">
      <w:pPr>
        <w:rPr>
          <w:lang w:val="pt-PT"/>
        </w:rPr>
      </w:pPr>
      <w:r w:rsidRPr="00325633">
        <w:rPr>
          <w:lang w:val="pt-PT"/>
        </w:rPr>
        <w:t>Durante o processo de planeamento, foi importante enfatizar a nossa mensagem aos habitantes sobre o consumo sustentável e a correta separação dos resíduos domésticos</w:t>
      </w:r>
      <w:r w:rsidR="00DE5CD8" w:rsidRPr="00325633">
        <w:rPr>
          <w:lang w:val="pt-PT"/>
        </w:rPr>
        <w:t xml:space="preserve">. </w:t>
      </w:r>
      <w:r w:rsidRPr="00325633">
        <w:rPr>
          <w:lang w:val="pt-PT"/>
        </w:rPr>
        <w:t>Durante o processo de planeamento, discutimos o que seria necessário, quem faria o quê e quando seria feito</w:t>
      </w:r>
      <w:r w:rsidR="00DE5CD8" w:rsidRPr="00325633">
        <w:rPr>
          <w:lang w:val="pt-PT"/>
        </w:rPr>
        <w:t xml:space="preserve">. </w:t>
      </w:r>
    </w:p>
    <w:p w:rsidR="003627B4" w:rsidRPr="0060438D" w:rsidRDefault="003627B4" w:rsidP="003627B4">
      <w:pPr>
        <w:rPr>
          <w:b/>
          <w:lang w:val="pt-PT"/>
        </w:rPr>
      </w:pPr>
      <w:r w:rsidRPr="0060438D">
        <w:rPr>
          <w:b/>
          <w:lang w:val="pt-PT"/>
        </w:rPr>
        <w:t>6. Implementa</w:t>
      </w:r>
      <w:r w:rsidR="00325633" w:rsidRPr="0060438D">
        <w:rPr>
          <w:b/>
          <w:lang w:val="pt-PT"/>
        </w:rPr>
        <w:t>ção</w:t>
      </w:r>
      <w:r w:rsidRPr="0060438D">
        <w:rPr>
          <w:b/>
          <w:lang w:val="pt-PT"/>
        </w:rPr>
        <w:t xml:space="preserve"> – </w:t>
      </w:r>
      <w:r w:rsidR="00325633" w:rsidRPr="0060438D">
        <w:rPr>
          <w:b/>
          <w:lang w:val="pt-PT"/>
        </w:rPr>
        <w:t>desempenho prático</w:t>
      </w:r>
    </w:p>
    <w:p w:rsidR="00DB56F0" w:rsidRPr="0060438D" w:rsidRDefault="00325633" w:rsidP="003627B4">
      <w:pPr>
        <w:rPr>
          <w:lang w:val="pt-PT"/>
        </w:rPr>
      </w:pPr>
      <w:r w:rsidRPr="0060438D">
        <w:rPr>
          <w:lang w:val="pt-PT"/>
        </w:rPr>
        <w:t xml:space="preserve">Foi </w:t>
      </w:r>
      <w:r w:rsidR="00426589">
        <w:rPr>
          <w:lang w:val="pt-PT"/>
        </w:rPr>
        <w:t>elaborado um plano</w:t>
      </w:r>
      <w:r w:rsidRPr="0060438D">
        <w:rPr>
          <w:lang w:val="pt-PT"/>
        </w:rPr>
        <w:t xml:space="preserve"> so</w:t>
      </w:r>
      <w:r w:rsidR="0060438D">
        <w:rPr>
          <w:lang w:val="pt-PT"/>
        </w:rPr>
        <w:t>bre o que fazer e quando fazer</w:t>
      </w:r>
      <w:r w:rsidR="00DE5CD8" w:rsidRPr="0060438D">
        <w:rPr>
          <w:lang w:val="pt-PT"/>
        </w:rPr>
        <w:t xml:space="preserve">. </w:t>
      </w:r>
      <w:r w:rsidR="0060438D" w:rsidRPr="0060438D">
        <w:rPr>
          <w:lang w:val="pt-PT"/>
        </w:rPr>
        <w:t>F</w:t>
      </w:r>
      <w:r w:rsidR="0060438D">
        <w:rPr>
          <w:lang w:val="pt-PT"/>
        </w:rPr>
        <w:t>oram realizadas reuniões, enviaram-se</w:t>
      </w:r>
      <w:r w:rsidR="0060438D" w:rsidRPr="0060438D">
        <w:rPr>
          <w:lang w:val="pt-PT"/>
        </w:rPr>
        <w:t xml:space="preserve"> e-mail</w:t>
      </w:r>
      <w:r w:rsidR="0060438D">
        <w:rPr>
          <w:lang w:val="pt-PT"/>
        </w:rPr>
        <w:t>s</w:t>
      </w:r>
      <w:r w:rsidR="0060438D" w:rsidRPr="0060438D">
        <w:rPr>
          <w:lang w:val="pt-PT"/>
        </w:rPr>
        <w:t xml:space="preserve"> e</w:t>
      </w:r>
      <w:r w:rsidR="0060438D">
        <w:rPr>
          <w:lang w:val="pt-PT"/>
        </w:rPr>
        <w:t xml:space="preserve"> fizeram-se</w:t>
      </w:r>
      <w:r w:rsidR="0060438D" w:rsidRPr="0060438D">
        <w:rPr>
          <w:lang w:val="pt-PT"/>
        </w:rPr>
        <w:t xml:space="preserve"> telefonemas para verificar o progresso e o estado das diferentes tarefas</w:t>
      </w:r>
      <w:r w:rsidR="00DB56F0" w:rsidRPr="0060438D">
        <w:rPr>
          <w:lang w:val="pt-PT"/>
        </w:rPr>
        <w:t>.</w:t>
      </w:r>
      <w:r w:rsidR="0060438D">
        <w:rPr>
          <w:lang w:val="pt-PT"/>
        </w:rPr>
        <w:t xml:space="preserve"> Estavam</w:t>
      </w:r>
      <w:r w:rsidR="0060438D" w:rsidRPr="0060438D">
        <w:rPr>
          <w:lang w:val="pt-PT"/>
        </w:rPr>
        <w:t xml:space="preserve"> 5-6 pessoas a montar e a desmontar a nossa exposição, e </w:t>
      </w:r>
      <w:r w:rsidR="0060438D">
        <w:rPr>
          <w:lang w:val="pt-PT"/>
        </w:rPr>
        <w:t xml:space="preserve">estavam </w:t>
      </w:r>
      <w:r w:rsidR="0060438D" w:rsidRPr="0060438D">
        <w:rPr>
          <w:lang w:val="pt-PT"/>
        </w:rPr>
        <w:t>2-4 pessoas presentes durante o horário de funcionamento</w:t>
      </w:r>
      <w:r w:rsidR="00D0600D" w:rsidRPr="0060438D">
        <w:rPr>
          <w:lang w:val="pt-PT"/>
        </w:rPr>
        <w:t>.</w:t>
      </w:r>
    </w:p>
    <w:p w:rsidR="00B41996" w:rsidRPr="0060438D" w:rsidRDefault="00B41996">
      <w:pPr>
        <w:rPr>
          <w:b/>
          <w:lang w:val="pt-PT"/>
        </w:rPr>
      </w:pPr>
      <w:r w:rsidRPr="0060438D">
        <w:rPr>
          <w:b/>
          <w:lang w:val="pt-PT"/>
        </w:rPr>
        <w:br w:type="page"/>
      </w:r>
    </w:p>
    <w:p w:rsidR="00B41996" w:rsidRPr="0060438D" w:rsidRDefault="00B41996" w:rsidP="003627B4">
      <w:pPr>
        <w:rPr>
          <w:b/>
          <w:lang w:val="pt-PT"/>
        </w:rPr>
      </w:pPr>
    </w:p>
    <w:p w:rsidR="003627B4" w:rsidRPr="00D0600D" w:rsidRDefault="003627B4" w:rsidP="003627B4">
      <w:pPr>
        <w:rPr>
          <w:b/>
          <w:lang w:val="en-US"/>
        </w:rPr>
      </w:pPr>
      <w:r w:rsidRPr="00D0600D">
        <w:rPr>
          <w:b/>
          <w:lang w:val="en-US"/>
        </w:rPr>
        <w:t xml:space="preserve">7. </w:t>
      </w:r>
      <w:r w:rsidR="0060438D" w:rsidRPr="0060438D">
        <w:rPr>
          <w:b/>
          <w:lang w:val="en-US"/>
        </w:rPr>
        <w:t>Conselho prático</w:t>
      </w:r>
    </w:p>
    <w:p w:rsidR="00046015" w:rsidRPr="0060438D" w:rsidRDefault="00426589" w:rsidP="0060438D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Ser</w:t>
      </w:r>
      <w:r w:rsidR="0060438D" w:rsidRPr="0060438D">
        <w:rPr>
          <w:lang w:val="pt-PT"/>
        </w:rPr>
        <w:t xml:space="preserve"> claro em relação ao seu </w:t>
      </w:r>
      <w:r w:rsidR="0060438D">
        <w:rPr>
          <w:lang w:val="pt-PT"/>
        </w:rPr>
        <w:t>propósito</w:t>
      </w:r>
      <w:r w:rsidR="0060438D" w:rsidRPr="0060438D">
        <w:rPr>
          <w:lang w:val="pt-PT"/>
        </w:rPr>
        <w:t xml:space="preserve"> e objetivos para o projeto</w:t>
      </w:r>
      <w:r w:rsidR="00046015" w:rsidRPr="0060438D">
        <w:rPr>
          <w:lang w:val="pt-PT"/>
        </w:rPr>
        <w:t>.</w:t>
      </w:r>
    </w:p>
    <w:p w:rsidR="000026AE" w:rsidRPr="00426589" w:rsidRDefault="00426589" w:rsidP="0060438D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Ser</w:t>
      </w:r>
      <w:r w:rsidR="0060438D" w:rsidRPr="0060438D">
        <w:rPr>
          <w:lang w:val="pt-PT"/>
        </w:rPr>
        <w:t xml:space="preserve"> claro naquilo que </w:t>
      </w:r>
      <w:r>
        <w:rPr>
          <w:lang w:val="pt-PT"/>
        </w:rPr>
        <w:t xml:space="preserve">se </w:t>
      </w:r>
      <w:r w:rsidR="0060438D" w:rsidRPr="0060438D">
        <w:rPr>
          <w:lang w:val="pt-PT"/>
        </w:rPr>
        <w:t xml:space="preserve">espera </w:t>
      </w:r>
      <w:r>
        <w:rPr>
          <w:lang w:val="pt-PT"/>
        </w:rPr>
        <w:t xml:space="preserve">dos participantes, estabelecer prazos e verificar </w:t>
      </w:r>
      <w:r w:rsidR="0060438D" w:rsidRPr="0060438D">
        <w:rPr>
          <w:lang w:val="pt-PT"/>
        </w:rPr>
        <w:t xml:space="preserve">repetidamente o estado das tarefas. </w:t>
      </w:r>
      <w:r>
        <w:rPr>
          <w:lang w:val="pt-PT"/>
        </w:rPr>
        <w:t>Anotar as decisões e distribui</w:t>
      </w:r>
      <w:r w:rsidR="0060438D" w:rsidRPr="00426589">
        <w:rPr>
          <w:lang w:val="pt-PT"/>
        </w:rPr>
        <w:t>-</w:t>
      </w:r>
      <w:r>
        <w:rPr>
          <w:lang w:val="pt-PT"/>
        </w:rPr>
        <w:t>l</w:t>
      </w:r>
      <w:r w:rsidR="0060438D" w:rsidRPr="00426589">
        <w:rPr>
          <w:lang w:val="pt-PT"/>
        </w:rPr>
        <w:t>as aos participantes</w:t>
      </w:r>
      <w:r w:rsidR="000026AE" w:rsidRPr="00426589">
        <w:rPr>
          <w:lang w:val="pt-PT"/>
        </w:rPr>
        <w:t>.</w:t>
      </w:r>
    </w:p>
    <w:p w:rsidR="000026AE" w:rsidRPr="0060438D" w:rsidRDefault="00426589" w:rsidP="0060438D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Adaptar</w:t>
      </w:r>
      <w:r w:rsidR="0060438D" w:rsidRPr="0060438D">
        <w:rPr>
          <w:lang w:val="pt-PT"/>
        </w:rPr>
        <w:t xml:space="preserve"> os objetivos e solicitações ao tempo e aos recursos disponíveis</w:t>
      </w:r>
      <w:r w:rsidR="000026AE" w:rsidRPr="0060438D">
        <w:rPr>
          <w:lang w:val="pt-PT"/>
        </w:rPr>
        <w:t>.</w:t>
      </w:r>
    </w:p>
    <w:p w:rsidR="000026AE" w:rsidRPr="0060438D" w:rsidRDefault="00426589" w:rsidP="0060438D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Usar</w:t>
      </w:r>
      <w:r w:rsidR="0060438D" w:rsidRPr="0060438D">
        <w:rPr>
          <w:lang w:val="pt-PT"/>
        </w:rPr>
        <w:t xml:space="preserve"> </w:t>
      </w:r>
      <w:r w:rsidR="0060438D" w:rsidRPr="00BD39E4">
        <w:rPr>
          <w:i/>
          <w:lang w:val="pt-PT"/>
        </w:rPr>
        <w:t>checklists</w:t>
      </w:r>
      <w:r w:rsidR="0060438D" w:rsidRPr="0060438D">
        <w:rPr>
          <w:lang w:val="pt-PT"/>
        </w:rPr>
        <w:t xml:space="preserve"> com tare</w:t>
      </w:r>
      <w:r>
        <w:rPr>
          <w:lang w:val="pt-PT"/>
        </w:rPr>
        <w:t>fas (grandes e pequenas), nomear</w:t>
      </w:r>
      <w:r w:rsidR="0060438D" w:rsidRPr="0060438D">
        <w:rPr>
          <w:lang w:val="pt-PT"/>
        </w:rPr>
        <w:t xml:space="preserve"> uma pessoa responsável e prazos</w:t>
      </w:r>
      <w:r w:rsidR="000026AE" w:rsidRPr="0060438D">
        <w:rPr>
          <w:lang w:val="pt-PT"/>
        </w:rPr>
        <w:t>.</w:t>
      </w:r>
    </w:p>
    <w:p w:rsidR="00DB56F0" w:rsidRPr="00BD39E4" w:rsidRDefault="00426589" w:rsidP="00BD39E4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Caso</w:t>
      </w:r>
      <w:r w:rsidR="00BD39E4" w:rsidRPr="00BD39E4">
        <w:rPr>
          <w:lang w:val="pt-PT"/>
        </w:rPr>
        <w:t xml:space="preserve"> </w:t>
      </w:r>
      <w:r>
        <w:rPr>
          <w:lang w:val="pt-PT"/>
        </w:rPr>
        <w:t xml:space="preserve">se </w:t>
      </w:r>
      <w:r w:rsidR="00BD39E4" w:rsidRPr="00BD39E4">
        <w:rPr>
          <w:lang w:val="pt-PT"/>
        </w:rPr>
        <w:t>v</w:t>
      </w:r>
      <w:r>
        <w:rPr>
          <w:lang w:val="pt-PT"/>
        </w:rPr>
        <w:t>á produzir algo, deve-se pensar</w:t>
      </w:r>
      <w:r w:rsidR="00BD39E4" w:rsidRPr="00BD39E4">
        <w:rPr>
          <w:lang w:val="pt-PT"/>
        </w:rPr>
        <w:t xml:space="preserve"> em sust</w:t>
      </w:r>
      <w:r>
        <w:rPr>
          <w:lang w:val="pt-PT"/>
        </w:rPr>
        <w:t>entabilidade! Reutilização! Ser criativo e construir</w:t>
      </w:r>
      <w:r w:rsidR="00BD39E4" w:rsidRPr="00BD39E4">
        <w:rPr>
          <w:lang w:val="pt-PT"/>
        </w:rPr>
        <w:t xml:space="preserve"> a partir de materiais e recursos que já </w:t>
      </w:r>
      <w:r>
        <w:rPr>
          <w:lang w:val="pt-PT"/>
        </w:rPr>
        <w:t>se possui. Perguntar</w:t>
      </w:r>
      <w:r w:rsidR="00BD39E4" w:rsidRPr="00BD39E4">
        <w:rPr>
          <w:lang w:val="pt-PT"/>
        </w:rPr>
        <w:t xml:space="preserve"> a si </w:t>
      </w:r>
      <w:r>
        <w:rPr>
          <w:lang w:val="pt-PT"/>
        </w:rPr>
        <w:t>próprio</w:t>
      </w:r>
      <w:r w:rsidR="00BD39E4" w:rsidRPr="00BD39E4">
        <w:rPr>
          <w:lang w:val="pt-PT"/>
        </w:rPr>
        <w:t>: “Isto é algo que se pode reutilizar numa outra ocasião ou tarefa?</w:t>
      </w:r>
      <w:r w:rsidR="000222FD" w:rsidRPr="00BD39E4">
        <w:rPr>
          <w:lang w:val="pt-PT"/>
        </w:rPr>
        <w:t>”</w:t>
      </w:r>
    </w:p>
    <w:p w:rsidR="00DB56F0" w:rsidRPr="00426589" w:rsidRDefault="00BD39E4" w:rsidP="00BD39E4">
      <w:pPr>
        <w:pStyle w:val="PargrafodaLista"/>
        <w:numPr>
          <w:ilvl w:val="0"/>
          <w:numId w:val="1"/>
        </w:numPr>
        <w:rPr>
          <w:lang w:val="pt-PT"/>
        </w:rPr>
      </w:pPr>
      <w:r w:rsidRPr="00BD39E4">
        <w:rPr>
          <w:lang w:val="pt-PT"/>
        </w:rPr>
        <w:t xml:space="preserve">É uma boa ideia fazer esboços de desenhos sobre os planos e ideias, para garantir que todos têm a mesma ideia sobre o que está a acontecer/precisa ser criado e assim por diante. </w:t>
      </w:r>
      <w:r w:rsidRPr="00426589">
        <w:rPr>
          <w:lang w:val="pt-PT"/>
        </w:rPr>
        <w:t>As imagens dizem mais do que as palavras</w:t>
      </w:r>
      <w:r w:rsidR="008C091F" w:rsidRPr="00426589">
        <w:rPr>
          <w:lang w:val="pt-PT"/>
        </w:rPr>
        <w:t>…</w:t>
      </w:r>
    </w:p>
    <w:p w:rsidR="000026AE" w:rsidRPr="00426589" w:rsidRDefault="00BE3085" w:rsidP="000026AE">
      <w:pPr>
        <w:rPr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252758</wp:posOffset>
            </wp:positionH>
            <wp:positionV relativeFrom="paragraph">
              <wp:posOffset>109230</wp:posOffset>
            </wp:positionV>
            <wp:extent cx="2497455" cy="1393825"/>
            <wp:effectExtent l="0" t="0" r="0" b="0"/>
            <wp:wrapThrough wrapText="bothSides">
              <wp:wrapPolygon edited="0">
                <wp:start x="0" y="0"/>
                <wp:lineTo x="0" y="21256"/>
                <wp:lineTo x="21419" y="21256"/>
                <wp:lineTo x="21419" y="0"/>
                <wp:lineTo x="0" y="0"/>
              </wp:wrapPolygon>
            </wp:wrapThrough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6F0" w:rsidRPr="00F22A6A">
        <w:rPr>
          <w:noProof/>
          <w:lang w:val="pt-PT"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3705765</wp:posOffset>
            </wp:positionH>
            <wp:positionV relativeFrom="paragraph">
              <wp:posOffset>3810</wp:posOffset>
            </wp:positionV>
            <wp:extent cx="1787525" cy="2537460"/>
            <wp:effectExtent l="0" t="0" r="3175" b="0"/>
            <wp:wrapThrough wrapText="bothSides">
              <wp:wrapPolygon edited="0">
                <wp:start x="0" y="0"/>
                <wp:lineTo x="0" y="21405"/>
                <wp:lineTo x="21408" y="21405"/>
                <wp:lineTo x="21408" y="0"/>
                <wp:lineTo x="0" y="0"/>
              </wp:wrapPolygon>
            </wp:wrapThrough>
            <wp:docPr id="8" name="Bildobjekt 8" descr="O:\Gästrike Återvinnare\Enhet Kommunikation\Kommunikatörerna\Sociala medier\Bilder\Milöpedagoger foto\Gavlehov_filmer ej rensade\20170917_144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ästrike Återvinnare\Enhet Kommunikation\Kommunikatörerna\Sociala medier\Bilder\Milöpedagoger foto\Gavlehov_filmer ej rensade\20170917_1446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3" t="9856" r="11092" b="3737"/>
                    <a:stretch/>
                  </pic:blipFill>
                  <pic:spPr bwMode="auto">
                    <a:xfrm>
                      <a:off x="0" y="0"/>
                      <a:ext cx="178752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6015" w:rsidRPr="00426589" w:rsidRDefault="00046015" w:rsidP="000026AE">
      <w:pPr>
        <w:rPr>
          <w:lang w:val="pt-PT"/>
        </w:rPr>
      </w:pPr>
    </w:p>
    <w:p w:rsidR="00046015" w:rsidRPr="00426589" w:rsidRDefault="00046015" w:rsidP="000026AE">
      <w:pPr>
        <w:rPr>
          <w:lang w:val="pt-PT"/>
        </w:rPr>
      </w:pPr>
    </w:p>
    <w:p w:rsidR="00046015" w:rsidRPr="00426589" w:rsidRDefault="00046015" w:rsidP="000026AE">
      <w:pPr>
        <w:rPr>
          <w:lang w:val="pt-PT"/>
        </w:rPr>
      </w:pPr>
    </w:p>
    <w:p w:rsidR="00BE3085" w:rsidRPr="00426589" w:rsidRDefault="00BE3085" w:rsidP="00BE3085">
      <w:pPr>
        <w:rPr>
          <w:lang w:val="pt-PT"/>
        </w:rPr>
      </w:pPr>
    </w:p>
    <w:p w:rsidR="00BE3085" w:rsidRPr="00426589" w:rsidRDefault="00BE3085" w:rsidP="00BE3085">
      <w:pPr>
        <w:rPr>
          <w:lang w:val="pt-PT"/>
        </w:rPr>
      </w:pPr>
    </w:p>
    <w:p w:rsidR="00DB56F0" w:rsidRDefault="00BE3085" w:rsidP="00BE3085">
      <w:pPr>
        <w:tabs>
          <w:tab w:val="left" w:pos="1843"/>
        </w:tabs>
        <w:rPr>
          <w:lang w:val="en-US"/>
        </w:rPr>
      </w:pPr>
      <w:r w:rsidRPr="00426589">
        <w:rPr>
          <w:lang w:val="pt-PT"/>
        </w:rPr>
        <w:tab/>
      </w:r>
      <w:r w:rsidR="00BD39E4" w:rsidRPr="00BD39E4">
        <w:rPr>
          <w:sz w:val="18"/>
          <w:lang w:val="en-US"/>
        </w:rPr>
        <w:t>Primeiro esboço</w:t>
      </w:r>
    </w:p>
    <w:p w:rsidR="00BE3085" w:rsidRPr="00DB56F0" w:rsidRDefault="00BE3085" w:rsidP="00BE3085">
      <w:pPr>
        <w:tabs>
          <w:tab w:val="left" w:pos="1843"/>
        </w:tabs>
        <w:rPr>
          <w:lang w:val="en-US"/>
        </w:rPr>
      </w:pPr>
    </w:p>
    <w:p w:rsidR="000F60F9" w:rsidRDefault="00BE3085" w:rsidP="00BE3085">
      <w:pPr>
        <w:tabs>
          <w:tab w:val="left" w:pos="2127"/>
          <w:tab w:val="left" w:pos="6096"/>
        </w:tabs>
        <w:rPr>
          <w:lang w:val="en-US"/>
        </w:rPr>
      </w:pPr>
      <w:r>
        <w:rPr>
          <w:lang w:val="en-US"/>
        </w:rPr>
        <w:tab/>
      </w:r>
    </w:p>
    <w:p w:rsidR="00DE1A74" w:rsidRPr="00BD39E4" w:rsidRDefault="000F60F9" w:rsidP="00B41996">
      <w:pPr>
        <w:tabs>
          <w:tab w:val="left" w:pos="2127"/>
          <w:tab w:val="left" w:pos="5812"/>
        </w:tabs>
        <w:ind w:left="5812" w:hanging="5386"/>
        <w:rPr>
          <w:sz w:val="18"/>
          <w:lang w:val="pt-PT"/>
        </w:rPr>
      </w:pPr>
      <w:r w:rsidRPr="00BD39E4">
        <w:rPr>
          <w:lang w:val="pt-PT"/>
        </w:rPr>
        <w:tab/>
      </w:r>
      <w:r w:rsidRPr="00BD39E4">
        <w:rPr>
          <w:lang w:val="pt-PT"/>
        </w:rPr>
        <w:tab/>
      </w:r>
      <w:r w:rsidR="00BD39E4" w:rsidRPr="00BD39E4">
        <w:rPr>
          <w:sz w:val="18"/>
          <w:lang w:val="pt-PT"/>
        </w:rPr>
        <w:t>Resultado final. Estes vão ser usados mesmo depois deste evento</w:t>
      </w:r>
      <w:r w:rsidR="00BE3085" w:rsidRPr="00BD39E4">
        <w:rPr>
          <w:sz w:val="18"/>
          <w:lang w:val="pt-PT"/>
        </w:rPr>
        <w:t>.</w:t>
      </w:r>
    </w:p>
    <w:p w:rsidR="003627B4" w:rsidRPr="00BD39E4" w:rsidRDefault="003627B4" w:rsidP="003627B4">
      <w:pPr>
        <w:rPr>
          <w:b/>
          <w:lang w:val="pt-PT"/>
        </w:rPr>
      </w:pPr>
      <w:r w:rsidRPr="00BD39E4">
        <w:rPr>
          <w:b/>
          <w:lang w:val="pt-PT"/>
        </w:rPr>
        <w:t xml:space="preserve">8. </w:t>
      </w:r>
      <w:r w:rsidR="00BD39E4" w:rsidRPr="00BD39E4">
        <w:rPr>
          <w:b/>
          <w:lang w:val="pt-PT"/>
        </w:rPr>
        <w:t>Avaliação - resultados</w:t>
      </w:r>
    </w:p>
    <w:p w:rsidR="008C091F" w:rsidRPr="00BD39E4" w:rsidRDefault="00BD39E4" w:rsidP="003627B4">
      <w:pPr>
        <w:rPr>
          <w:lang w:val="pt-PT"/>
        </w:rPr>
      </w:pPr>
      <w:r w:rsidRPr="00BD39E4">
        <w:rPr>
          <w:lang w:val="pt-PT"/>
        </w:rPr>
        <w:t xml:space="preserve">Tivemos um curto prazo </w:t>
      </w:r>
      <w:r>
        <w:rPr>
          <w:lang w:val="pt-PT"/>
        </w:rPr>
        <w:t>de envolvimento</w:t>
      </w:r>
      <w:r w:rsidRPr="00BD39E4">
        <w:rPr>
          <w:lang w:val="pt-PT"/>
        </w:rPr>
        <w:t xml:space="preserve"> e</w:t>
      </w:r>
      <w:r>
        <w:rPr>
          <w:lang w:val="pt-PT"/>
        </w:rPr>
        <w:t>,</w:t>
      </w:r>
      <w:r w:rsidRPr="00BD39E4">
        <w:rPr>
          <w:lang w:val="pt-PT"/>
        </w:rPr>
        <w:t xml:space="preserve"> por isso</w:t>
      </w:r>
      <w:r>
        <w:rPr>
          <w:lang w:val="pt-PT"/>
        </w:rPr>
        <w:t>,</w:t>
      </w:r>
      <w:r w:rsidRPr="00BD39E4">
        <w:rPr>
          <w:lang w:val="pt-PT"/>
        </w:rPr>
        <w:t xml:space="preserve"> tivemos que ser eficientes, criativos e ter um planeamento claro</w:t>
      </w:r>
      <w:r w:rsidR="008C091F" w:rsidRPr="00BD39E4">
        <w:rPr>
          <w:lang w:val="pt-PT"/>
        </w:rPr>
        <w:t>.</w:t>
      </w:r>
      <w:r w:rsidR="00BE3085" w:rsidRPr="00BD39E4">
        <w:rPr>
          <w:lang w:val="pt-PT"/>
        </w:rPr>
        <w:t xml:space="preserve"> </w:t>
      </w:r>
    </w:p>
    <w:p w:rsidR="00BE3085" w:rsidRPr="0031210F" w:rsidRDefault="00BD39E4" w:rsidP="003428AB">
      <w:pPr>
        <w:rPr>
          <w:lang w:val="pt-PT"/>
        </w:rPr>
      </w:pPr>
      <w:r w:rsidRPr="00BD39E4">
        <w:rPr>
          <w:lang w:val="pt-PT"/>
        </w:rPr>
        <w:t>Ao trabalhar neste tipo de projetos com diferentes parceiros e organizações, é preciso estar preparado para possíveis desafios</w:t>
      </w:r>
      <w:r w:rsidR="0031210F">
        <w:rPr>
          <w:lang w:val="pt-PT"/>
        </w:rPr>
        <w:t>,</w:t>
      </w:r>
      <w:r w:rsidRPr="00BD39E4">
        <w:rPr>
          <w:lang w:val="pt-PT"/>
        </w:rPr>
        <w:t xml:space="preserve"> devido a doença ou outras circunstâncias imprevisíveis</w:t>
      </w:r>
      <w:r w:rsidR="003428AB" w:rsidRPr="00BD39E4">
        <w:rPr>
          <w:lang w:val="pt-PT"/>
        </w:rPr>
        <w:t xml:space="preserve">. </w:t>
      </w:r>
      <w:r w:rsidR="0031210F" w:rsidRPr="0031210F">
        <w:rPr>
          <w:lang w:val="pt-PT"/>
        </w:rPr>
        <w:t>Desde o início que, por termos sido incluídos no projeto com pouca antecedência, mantivemos o nosso planeamento básico e simples, a fim de evitar imprevistos drásticos. O resultado do nosso planeamento garantiu o sucesso do projeto</w:t>
      </w:r>
      <w:r w:rsidR="00DC28F2" w:rsidRPr="0031210F">
        <w:rPr>
          <w:lang w:val="pt-PT"/>
        </w:rPr>
        <w:t xml:space="preserve">. </w:t>
      </w:r>
    </w:p>
    <w:p w:rsidR="00B41996" w:rsidRPr="0031210F" w:rsidRDefault="0031210F" w:rsidP="003627B4">
      <w:pPr>
        <w:rPr>
          <w:lang w:val="pt-PT"/>
        </w:rPr>
      </w:pPr>
      <w:r w:rsidRPr="0031210F">
        <w:rPr>
          <w:lang w:val="pt-PT"/>
        </w:rPr>
        <w:t xml:space="preserve">Tivemos um amplo espetro de visitantes com diferentes conhecimentos na área de sustentabilidade e gestão de resíduos, e foi uma experiência aprazível estarmos </w:t>
      </w:r>
      <w:r>
        <w:rPr>
          <w:lang w:val="pt-PT"/>
        </w:rPr>
        <w:t>em contacto</w:t>
      </w:r>
      <w:r w:rsidRPr="0031210F">
        <w:rPr>
          <w:lang w:val="pt-PT"/>
        </w:rPr>
        <w:t xml:space="preserve"> com todos eles</w:t>
      </w:r>
      <w:r w:rsidR="00D0600D" w:rsidRPr="0031210F">
        <w:rPr>
          <w:lang w:val="pt-PT"/>
        </w:rPr>
        <w:t>.</w:t>
      </w:r>
    </w:p>
    <w:p w:rsidR="00B41996" w:rsidRPr="0031210F" w:rsidRDefault="00B41996">
      <w:pPr>
        <w:rPr>
          <w:lang w:val="pt-PT"/>
        </w:rPr>
      </w:pPr>
      <w:r w:rsidRPr="0031210F">
        <w:rPr>
          <w:lang w:val="pt-PT"/>
        </w:rPr>
        <w:br w:type="page"/>
      </w:r>
    </w:p>
    <w:p w:rsidR="00DE1A74" w:rsidRPr="0031210F" w:rsidRDefault="00DE1A74" w:rsidP="003627B4">
      <w:pPr>
        <w:rPr>
          <w:lang w:val="pt-PT"/>
        </w:rPr>
      </w:pPr>
    </w:p>
    <w:p w:rsidR="00B41996" w:rsidRPr="0031210F" w:rsidRDefault="00B41996" w:rsidP="003627B4">
      <w:pPr>
        <w:rPr>
          <w:lang w:val="pt-PT"/>
        </w:rPr>
      </w:pPr>
    </w:p>
    <w:p w:rsidR="00DE1A74" w:rsidRDefault="00DE1A74" w:rsidP="003627B4">
      <w:r w:rsidRPr="00DE1A74">
        <w:rPr>
          <w:noProof/>
          <w:lang w:val="pt-PT" w:eastAsia="pt-PT"/>
        </w:rPr>
        <w:drawing>
          <wp:inline distT="0" distB="0" distL="0" distR="0">
            <wp:extent cx="5732761" cy="4299571"/>
            <wp:effectExtent l="0" t="0" r="1905" b="6350"/>
            <wp:docPr id="3" name="Bildobjekt 3" descr="O:\Gästrike Återvinnare\Enhet Kommunikation\Kommunikatörerna\Sociala medier\Bilder\Milöpedagoger foto\Gavlehov_filmer ej rensade\20170917_12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Gästrike Återvinnare\Enhet Kommunikation\Kommunikatörerna\Sociala medier\Bilder\Milöpedagoger foto\Gavlehov_filmer ej rensade\20170917_1231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758" cy="434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7B4" w:rsidRPr="0031210F" w:rsidRDefault="0031210F" w:rsidP="003627B4">
      <w:pPr>
        <w:rPr>
          <w:lang w:val="pt-PT"/>
        </w:rPr>
      </w:pPr>
      <w:r w:rsidRPr="0031210F">
        <w:rPr>
          <w:lang w:val="pt-PT"/>
        </w:rPr>
        <w:t>Móveis de segunda mão e material reutilizado; talvez um lar sustentável em 2030</w:t>
      </w:r>
      <w:r w:rsidR="008B6D1B" w:rsidRPr="0031210F">
        <w:rPr>
          <w:lang w:val="pt-PT"/>
        </w:rPr>
        <w:t>?</w:t>
      </w:r>
    </w:p>
    <w:sectPr w:rsidR="003627B4" w:rsidRPr="0031210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85" w:rsidRDefault="00345185" w:rsidP="003627B4">
      <w:pPr>
        <w:spacing w:after="0" w:line="240" w:lineRule="auto"/>
      </w:pPr>
      <w:r>
        <w:separator/>
      </w:r>
    </w:p>
  </w:endnote>
  <w:endnote w:type="continuationSeparator" w:id="0">
    <w:p w:rsidR="00345185" w:rsidRDefault="00345185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B4" w:rsidRDefault="003627B4">
    <w:pPr>
      <w:pStyle w:val="Rodap"/>
    </w:pPr>
    <w:r>
      <w:rPr>
        <w:noProof/>
        <w:lang w:val="pt-PT" w:eastAsia="pt-PT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pt-PT" w:eastAsia="pt-PT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85" w:rsidRDefault="00345185" w:rsidP="003627B4">
      <w:pPr>
        <w:spacing w:after="0" w:line="240" w:lineRule="auto"/>
      </w:pPr>
      <w:r>
        <w:separator/>
      </w:r>
    </w:p>
  </w:footnote>
  <w:footnote w:type="continuationSeparator" w:id="0">
    <w:p w:rsidR="00345185" w:rsidRDefault="00345185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B4" w:rsidRDefault="003627B4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pt-PT" w:eastAsia="pt-PT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pt-PT" w:eastAsia="pt-PT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53BCE"/>
    <w:multiLevelType w:val="hybridMultilevel"/>
    <w:tmpl w:val="27684D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4"/>
    <w:rsid w:val="000026AE"/>
    <w:rsid w:val="000222FD"/>
    <w:rsid w:val="00046015"/>
    <w:rsid w:val="00053F4A"/>
    <w:rsid w:val="000F60F9"/>
    <w:rsid w:val="00187709"/>
    <w:rsid w:val="001A1904"/>
    <w:rsid w:val="001F0BA6"/>
    <w:rsid w:val="002D175F"/>
    <w:rsid w:val="0031210F"/>
    <w:rsid w:val="00325633"/>
    <w:rsid w:val="0032718C"/>
    <w:rsid w:val="003428AB"/>
    <w:rsid w:val="00345185"/>
    <w:rsid w:val="00350429"/>
    <w:rsid w:val="003627B4"/>
    <w:rsid w:val="00426589"/>
    <w:rsid w:val="00473D6B"/>
    <w:rsid w:val="004A3803"/>
    <w:rsid w:val="004B4222"/>
    <w:rsid w:val="0060438D"/>
    <w:rsid w:val="00621ABF"/>
    <w:rsid w:val="007D684D"/>
    <w:rsid w:val="008B6D1B"/>
    <w:rsid w:val="008C091F"/>
    <w:rsid w:val="00927D6F"/>
    <w:rsid w:val="009E2894"/>
    <w:rsid w:val="00B41996"/>
    <w:rsid w:val="00BB67AC"/>
    <w:rsid w:val="00BD39E4"/>
    <w:rsid w:val="00BE3085"/>
    <w:rsid w:val="00C90F41"/>
    <w:rsid w:val="00CA4D21"/>
    <w:rsid w:val="00D0600D"/>
    <w:rsid w:val="00D106CA"/>
    <w:rsid w:val="00DB56F0"/>
    <w:rsid w:val="00DC28F2"/>
    <w:rsid w:val="00DE1A74"/>
    <w:rsid w:val="00DE5CD8"/>
    <w:rsid w:val="00DF09C8"/>
    <w:rsid w:val="00F22A6A"/>
    <w:rsid w:val="00FD0FAD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27B4"/>
  </w:style>
  <w:style w:type="paragraph" w:styleId="Rodap">
    <w:name w:val="footer"/>
    <w:basedOn w:val="Normal"/>
    <w:link w:val="Rodap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27B4"/>
  </w:style>
  <w:style w:type="paragraph" w:styleId="PargrafodaLista">
    <w:name w:val="List Paragraph"/>
    <w:basedOn w:val="Normal"/>
    <w:uiPriority w:val="34"/>
    <w:qFormat/>
    <w:rsid w:val="0032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jpe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1B97E3E-29D7-4C16-A090-EF4DEE3C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632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ASYS</cp:lastModifiedBy>
  <cp:revision>5</cp:revision>
  <dcterms:created xsi:type="dcterms:W3CDTF">2017-10-02T15:46:00Z</dcterms:created>
  <dcterms:modified xsi:type="dcterms:W3CDTF">2018-11-25T19:00:00Z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20171002-10120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SkapadDatum">
    <vt:lpwstr>2017-10-02</vt:lpwstr>
  </property>
  <property fmtid="{D5CDD505-2E9C-101B-9397-08002B2CF9AE}" pid="19" name="OrgNr">
    <vt:lpwstr>
    </vt:lpwstr>
  </property>
  <property fmtid="{D5CDD505-2E9C-101B-9397-08002B2CF9AE}" pid="20" name="kund_adress">
    <vt:lpwstr>
    </vt:lpwstr>
  </property>
  <property fmtid="{D5CDD505-2E9C-101B-9397-08002B2CF9AE}" pid="21" name="dok_status">
    <vt:lpwstr>Arbetsmatrial</vt:lpwstr>
  </property>
  <property fmtid="{D5CDD505-2E9C-101B-9397-08002B2CF9AE}" pid="22" name="Kund_Nr">
    <vt:lpwstr>
    </vt:lpwstr>
  </property>
  <property fmtid="{D5CDD505-2E9C-101B-9397-08002B2CF9AE}" pid="23" name="Lev.namn">
    <vt:lpwstr>
    </vt:lpwstr>
  </property>
  <property fmtid="{D5CDD505-2E9C-101B-9397-08002B2CF9AE}" pid="24" name="Beskrivning">
    <vt:lpwstr>Utvärdering_engelsk</vt:lpwstr>
  </property>
  <property fmtid="{D5CDD505-2E9C-101B-9397-08002B2CF9AE}" pid="25" name="Epost">
    <vt:lpwstr>per-olof.hallberg@gastrikeatervinnare.se</vt:lpwstr>
  </property>
  <property fmtid="{D5CDD505-2E9C-101B-9397-08002B2CF9AE}" pid="26" name="Telefonnummer">
    <vt:lpwstr>026-17 29 23</vt:lpwstr>
  </property>
  <property fmtid="{D5CDD505-2E9C-101B-9397-08002B2CF9AE}" pid="27" name="Faxnummer">
    <vt:lpwstr>
    </vt:lpwstr>
  </property>
  <property fmtid="{D5CDD505-2E9C-101B-9397-08002B2CF9AE}" pid="28" name="Funktion_Titel">
    <vt:lpwstr>Chef Åkeriet marknad</vt:lpwstr>
  </property>
  <property fmtid="{D5CDD505-2E9C-101B-9397-08002B2CF9AE}" pid="29" name="Titel">
    <vt:lpwstr>Marknad</vt:lpwstr>
  </property>
  <property fmtid="{D5CDD505-2E9C-101B-9397-08002B2CF9AE}" pid="30" name="Dok_datum">
    <vt:filetime>2017-10-02T00:00:00Z</vt:filetime>
  </property>
</Properties>
</file>