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7B4" w:rsidRDefault="003627B4"/>
    <w:p w:rsidR="003627B4" w:rsidRPr="003627B4" w:rsidRDefault="003627B4" w:rsidP="003627B4"/>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0649D" w:rsidRDefault="0030649D" w:rsidP="0030649D">
      <w:pPr>
        <w:pStyle w:val="Rubrik1"/>
        <w:rPr>
          <w:sz w:val="56"/>
          <w:lang w:val="en-US"/>
        </w:rPr>
      </w:pPr>
      <w:r>
        <w:rPr>
          <w:sz w:val="56"/>
          <w:lang w:val="en-US"/>
        </w:rPr>
        <w:t>The Sustainable S</w:t>
      </w:r>
      <w:r w:rsidRPr="0030649D">
        <w:rPr>
          <w:sz w:val="56"/>
          <w:lang w:val="en-US"/>
        </w:rPr>
        <w:t>quare – a cooperation between municipalities, private companies, municipality companies and interested actors</w:t>
      </w: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Default="0030649D" w:rsidP="0030649D">
      <w:pPr>
        <w:pStyle w:val="Rubrik2"/>
        <w:rPr>
          <w:lang w:val="en-US"/>
        </w:rPr>
      </w:pPr>
      <w:r>
        <w:rPr>
          <w:lang w:val="en-US"/>
        </w:rPr>
        <w:t>Background</w:t>
      </w:r>
    </w:p>
    <w:p w:rsidR="0030649D" w:rsidRDefault="0030649D" w:rsidP="0030649D">
      <w:pPr>
        <w:rPr>
          <w:lang w:val="en-US"/>
        </w:rPr>
      </w:pPr>
      <w:r>
        <w:rPr>
          <w:lang w:val="en-US"/>
        </w:rPr>
        <w:t xml:space="preserve">The municipality of Gävle is working hard to become the most sustainable municipality in Sweden. The municipality has built an area for athletic stadiums and were planning </w:t>
      </w:r>
      <w:proofErr w:type="spellStart"/>
      <w:proofErr w:type="gramStart"/>
      <w:r>
        <w:rPr>
          <w:lang w:val="en-US"/>
        </w:rPr>
        <w:t>a</w:t>
      </w:r>
      <w:proofErr w:type="spellEnd"/>
      <w:proofErr w:type="gramEnd"/>
      <w:r>
        <w:rPr>
          <w:lang w:val="en-US"/>
        </w:rPr>
        <w:t xml:space="preserve"> opening ceremony. It was a perfect place for showing all aspects of the work that are going on in the region and where we are aiming for 2030. The thematic would be </w:t>
      </w:r>
      <w:proofErr w:type="gramStart"/>
      <w:r>
        <w:rPr>
          <w:lang w:val="en-US"/>
        </w:rPr>
        <w:t>in  seven</w:t>
      </w:r>
      <w:proofErr w:type="gramEnd"/>
      <w:r>
        <w:rPr>
          <w:lang w:val="en-US"/>
        </w:rPr>
        <w:t xml:space="preserve"> areas. </w:t>
      </w:r>
    </w:p>
    <w:p w:rsidR="0030649D" w:rsidRDefault="0030649D" w:rsidP="0030649D">
      <w:pPr>
        <w:pStyle w:val="Liststycke"/>
        <w:numPr>
          <w:ilvl w:val="0"/>
          <w:numId w:val="1"/>
        </w:numPr>
        <w:rPr>
          <w:lang w:val="en-US"/>
        </w:rPr>
      </w:pPr>
      <w:r w:rsidRPr="0030649D">
        <w:rPr>
          <w:lang w:val="en-US"/>
        </w:rPr>
        <w:t>The capital of GIS</w:t>
      </w:r>
    </w:p>
    <w:p w:rsidR="0030649D" w:rsidRDefault="0030649D" w:rsidP="0030649D">
      <w:pPr>
        <w:pStyle w:val="Liststycke"/>
        <w:numPr>
          <w:ilvl w:val="0"/>
          <w:numId w:val="1"/>
        </w:numPr>
        <w:rPr>
          <w:lang w:val="en-US"/>
        </w:rPr>
      </w:pPr>
      <w:r>
        <w:rPr>
          <w:lang w:val="en-US"/>
        </w:rPr>
        <w:t>The logistic center</w:t>
      </w:r>
    </w:p>
    <w:p w:rsidR="0030649D" w:rsidRDefault="0030649D" w:rsidP="0030649D">
      <w:pPr>
        <w:pStyle w:val="Liststycke"/>
        <w:numPr>
          <w:ilvl w:val="0"/>
          <w:numId w:val="1"/>
        </w:numPr>
        <w:rPr>
          <w:lang w:val="en-US"/>
        </w:rPr>
      </w:pPr>
      <w:r>
        <w:rPr>
          <w:lang w:val="en-US"/>
        </w:rPr>
        <w:t>The welfare square</w:t>
      </w:r>
    </w:p>
    <w:p w:rsidR="0030649D" w:rsidRDefault="0030649D" w:rsidP="0030649D">
      <w:pPr>
        <w:pStyle w:val="Liststycke"/>
        <w:numPr>
          <w:ilvl w:val="0"/>
          <w:numId w:val="1"/>
        </w:numPr>
        <w:rPr>
          <w:lang w:val="en-US"/>
        </w:rPr>
      </w:pPr>
      <w:r>
        <w:rPr>
          <w:lang w:val="en-US"/>
        </w:rPr>
        <w:t>Innovation square</w:t>
      </w:r>
    </w:p>
    <w:p w:rsidR="0030649D" w:rsidRDefault="00F45948" w:rsidP="0030649D">
      <w:pPr>
        <w:pStyle w:val="Liststycke"/>
        <w:numPr>
          <w:ilvl w:val="0"/>
          <w:numId w:val="1"/>
        </w:numPr>
        <w:rPr>
          <w:lang w:val="en-US"/>
        </w:rPr>
      </w:pPr>
      <w:r>
        <w:rPr>
          <w:lang w:val="en-US"/>
        </w:rPr>
        <w:t>The event square</w:t>
      </w:r>
    </w:p>
    <w:p w:rsidR="00F45948" w:rsidRDefault="00F45948" w:rsidP="0030649D">
      <w:pPr>
        <w:pStyle w:val="Liststycke"/>
        <w:numPr>
          <w:ilvl w:val="0"/>
          <w:numId w:val="1"/>
        </w:numPr>
        <w:rPr>
          <w:lang w:val="en-US"/>
        </w:rPr>
      </w:pPr>
      <w:r>
        <w:rPr>
          <w:lang w:val="en-US"/>
        </w:rPr>
        <w:t>The good life in Gävle 2030</w:t>
      </w:r>
    </w:p>
    <w:p w:rsidR="00F45948" w:rsidRDefault="00F45948" w:rsidP="0030649D">
      <w:pPr>
        <w:pStyle w:val="Liststycke"/>
        <w:numPr>
          <w:ilvl w:val="0"/>
          <w:numId w:val="1"/>
        </w:numPr>
        <w:rPr>
          <w:lang w:val="en-US"/>
        </w:rPr>
      </w:pPr>
      <w:r>
        <w:rPr>
          <w:lang w:val="en-US"/>
        </w:rPr>
        <w:t>The sustainable square</w:t>
      </w:r>
    </w:p>
    <w:p w:rsidR="00F45948" w:rsidRDefault="00F45948" w:rsidP="00F45948">
      <w:pPr>
        <w:rPr>
          <w:lang w:val="en-US"/>
        </w:rPr>
      </w:pPr>
      <w:r>
        <w:rPr>
          <w:lang w:val="en-US"/>
        </w:rPr>
        <w:t xml:space="preserve">The focus in this example will be </w:t>
      </w:r>
      <w:proofErr w:type="gramStart"/>
      <w:r>
        <w:rPr>
          <w:lang w:val="en-US"/>
        </w:rPr>
        <w:t>The</w:t>
      </w:r>
      <w:proofErr w:type="gramEnd"/>
      <w:r>
        <w:rPr>
          <w:lang w:val="en-US"/>
        </w:rPr>
        <w:t xml:space="preserve"> sustainable square.</w:t>
      </w:r>
    </w:p>
    <w:p w:rsidR="00F45948" w:rsidRDefault="00F45948" w:rsidP="00F45948">
      <w:pPr>
        <w:rPr>
          <w:lang w:val="en-US"/>
        </w:rPr>
      </w:pPr>
    </w:p>
    <w:p w:rsidR="00F45948" w:rsidRDefault="00F45948" w:rsidP="00F45948">
      <w:pPr>
        <w:pStyle w:val="Rubrik2"/>
        <w:rPr>
          <w:lang w:val="en-US"/>
        </w:rPr>
      </w:pPr>
      <w:r>
        <w:rPr>
          <w:lang w:val="en-US"/>
        </w:rPr>
        <w:t>Purpose</w:t>
      </w:r>
      <w:r w:rsidR="00BD5870">
        <w:rPr>
          <w:lang w:val="en-US"/>
        </w:rPr>
        <w:t xml:space="preserve"> for the sustainable square</w:t>
      </w:r>
    </w:p>
    <w:p w:rsidR="00F45948" w:rsidRDefault="0031611C" w:rsidP="00F45948">
      <w:pPr>
        <w:rPr>
          <w:lang w:val="en-US"/>
        </w:rPr>
      </w:pPr>
      <w:r>
        <w:rPr>
          <w:lang w:val="en-US"/>
        </w:rPr>
        <w:t>To have an arena, where there are a lot of people visiting, to show the whole perspective of sustainability in the municipality</w:t>
      </w:r>
    </w:p>
    <w:p w:rsidR="0031611C" w:rsidRDefault="0031611C" w:rsidP="0031611C">
      <w:pPr>
        <w:pStyle w:val="Rubrik2"/>
        <w:rPr>
          <w:lang w:val="en-US"/>
        </w:rPr>
      </w:pPr>
      <w:r>
        <w:rPr>
          <w:lang w:val="en-US"/>
        </w:rPr>
        <w:t>Goals</w:t>
      </w:r>
      <w:r w:rsidR="00BD5870">
        <w:rPr>
          <w:lang w:val="en-US"/>
        </w:rPr>
        <w:t xml:space="preserve"> for the sustainable square</w:t>
      </w:r>
    </w:p>
    <w:p w:rsidR="0031611C" w:rsidRDefault="00BD5870" w:rsidP="0031611C">
      <w:pPr>
        <w:pStyle w:val="Liststycke"/>
        <w:numPr>
          <w:ilvl w:val="0"/>
          <w:numId w:val="2"/>
        </w:numPr>
        <w:rPr>
          <w:lang w:val="en-US"/>
        </w:rPr>
      </w:pPr>
      <w:r>
        <w:rPr>
          <w:lang w:val="en-US"/>
        </w:rPr>
        <w:t xml:space="preserve">To show the sustainable Gävle for the </w:t>
      </w:r>
      <w:proofErr w:type="spellStart"/>
      <w:r>
        <w:rPr>
          <w:lang w:val="en-US"/>
        </w:rPr>
        <w:t>inhabitans</w:t>
      </w:r>
      <w:proofErr w:type="spellEnd"/>
      <w:r>
        <w:rPr>
          <w:lang w:val="en-US"/>
        </w:rPr>
        <w:t>.</w:t>
      </w:r>
    </w:p>
    <w:p w:rsidR="00BD5870" w:rsidRDefault="00BD5870" w:rsidP="0031611C">
      <w:pPr>
        <w:pStyle w:val="Liststycke"/>
        <w:numPr>
          <w:ilvl w:val="0"/>
          <w:numId w:val="2"/>
        </w:numPr>
        <w:rPr>
          <w:lang w:val="en-US"/>
        </w:rPr>
      </w:pPr>
      <w:r>
        <w:rPr>
          <w:lang w:val="en-US"/>
        </w:rPr>
        <w:t>To give a view of Gävle 2030</w:t>
      </w:r>
    </w:p>
    <w:p w:rsidR="00BD5870" w:rsidRDefault="00BD5870" w:rsidP="0031611C">
      <w:pPr>
        <w:pStyle w:val="Liststycke"/>
        <w:numPr>
          <w:ilvl w:val="0"/>
          <w:numId w:val="2"/>
        </w:numPr>
        <w:rPr>
          <w:lang w:val="en-US"/>
        </w:rPr>
      </w:pPr>
      <w:r>
        <w:rPr>
          <w:lang w:val="en-US"/>
        </w:rPr>
        <w:t>To have a cooperation between municipality, municipality companies and private companies.</w:t>
      </w:r>
    </w:p>
    <w:p w:rsidR="00BD5870" w:rsidRDefault="00BD5870" w:rsidP="0031611C">
      <w:pPr>
        <w:pStyle w:val="Liststycke"/>
        <w:numPr>
          <w:ilvl w:val="0"/>
          <w:numId w:val="2"/>
        </w:numPr>
        <w:rPr>
          <w:lang w:val="en-US"/>
        </w:rPr>
      </w:pPr>
      <w:r>
        <w:rPr>
          <w:lang w:val="en-US"/>
        </w:rPr>
        <w:t>To show different aspects of sustainability</w:t>
      </w:r>
    </w:p>
    <w:p w:rsidR="00BD5870" w:rsidRDefault="00BD5870" w:rsidP="00BD5870">
      <w:pPr>
        <w:pStyle w:val="Liststycke"/>
        <w:numPr>
          <w:ilvl w:val="0"/>
          <w:numId w:val="4"/>
        </w:numPr>
        <w:rPr>
          <w:lang w:val="en-US"/>
        </w:rPr>
      </w:pPr>
      <w:r>
        <w:rPr>
          <w:lang w:val="en-US"/>
        </w:rPr>
        <w:t>The transport: walking, bicycling, public transport, car pools and a city with just renewable fuels</w:t>
      </w:r>
      <w:r w:rsidR="00287F22">
        <w:rPr>
          <w:lang w:val="en-US"/>
        </w:rPr>
        <w:t xml:space="preserve"> (biogas, electricity and HVO)</w:t>
      </w:r>
    </w:p>
    <w:p w:rsidR="00BD5870" w:rsidRDefault="00BD5870" w:rsidP="00BD5870">
      <w:pPr>
        <w:pStyle w:val="Liststycke"/>
        <w:numPr>
          <w:ilvl w:val="0"/>
          <w:numId w:val="4"/>
        </w:numPr>
        <w:rPr>
          <w:lang w:val="en-US"/>
        </w:rPr>
      </w:pPr>
      <w:r>
        <w:rPr>
          <w:lang w:val="en-US"/>
        </w:rPr>
        <w:t>The food: more produced in the close area, more ecological, more vegetable, more season grown</w:t>
      </w:r>
    </w:p>
    <w:p w:rsidR="00BD5870" w:rsidRDefault="00BD5870" w:rsidP="00BD5870">
      <w:pPr>
        <w:pStyle w:val="Liststycke"/>
        <w:numPr>
          <w:ilvl w:val="0"/>
          <w:numId w:val="4"/>
        </w:numPr>
        <w:rPr>
          <w:lang w:val="en-US"/>
        </w:rPr>
      </w:pPr>
      <w:r>
        <w:rPr>
          <w:lang w:val="en-US"/>
        </w:rPr>
        <w:t>The living accommodation: low energy consumption and renewable, local production of electricity and fuel</w:t>
      </w:r>
      <w:r w:rsidR="00287F22">
        <w:rPr>
          <w:lang w:val="en-US"/>
        </w:rPr>
        <w:t xml:space="preserve">. </w:t>
      </w:r>
    </w:p>
    <w:p w:rsidR="00287F22" w:rsidRDefault="00287F22" w:rsidP="00BD5870">
      <w:pPr>
        <w:pStyle w:val="Liststycke"/>
        <w:numPr>
          <w:ilvl w:val="0"/>
          <w:numId w:val="4"/>
        </w:numPr>
        <w:rPr>
          <w:lang w:val="en-US"/>
        </w:rPr>
      </w:pPr>
      <w:r>
        <w:rPr>
          <w:lang w:val="en-US"/>
        </w:rPr>
        <w:t>The shop and shopping: buy quality and less, don´t use chemicals and ask if clothes contains dangerous chemicals, reuse, recycle and be innovative</w:t>
      </w:r>
    </w:p>
    <w:p w:rsidR="00BD5870" w:rsidRDefault="00287F22" w:rsidP="00287F22">
      <w:pPr>
        <w:pStyle w:val="Rubrik2"/>
      </w:pPr>
      <w:r>
        <w:t xml:space="preserve">Planning for the </w:t>
      </w:r>
      <w:proofErr w:type="spellStart"/>
      <w:r>
        <w:t>sustainable</w:t>
      </w:r>
      <w:proofErr w:type="spellEnd"/>
      <w:r>
        <w:t xml:space="preserve"> </w:t>
      </w:r>
      <w:proofErr w:type="spellStart"/>
      <w:r>
        <w:t>square</w:t>
      </w:r>
      <w:proofErr w:type="spellEnd"/>
    </w:p>
    <w:p w:rsidR="00287F22" w:rsidRPr="00287F22" w:rsidRDefault="00287F22" w:rsidP="00287F22"/>
    <w:p w:rsidR="00287F22" w:rsidRDefault="00287F22" w:rsidP="00287F22">
      <w:r>
        <w:rPr>
          <w:noProof/>
          <w:lang w:eastAsia="sv-SE"/>
        </w:rPr>
        <w:drawing>
          <wp:inline distT="0" distB="0" distL="0" distR="0" wp14:anchorId="381B3CD1" wp14:editId="7465B5F6">
            <wp:extent cx="1345769" cy="1350491"/>
            <wp:effectExtent l="0" t="0" r="6985" b="2540"/>
            <wp:docPr id="1" name="Picture 2" descr="http://www.wwf.se/source.php?id=1550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www.wwf.se/source.php?id=155063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5769" cy="1350491"/>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287F22" w:rsidRDefault="00287F22" w:rsidP="00287F22">
      <w:pPr>
        <w:rPr>
          <w:lang w:val="en-US"/>
        </w:rPr>
      </w:pPr>
      <w:r w:rsidRPr="00287F22">
        <w:rPr>
          <w:lang w:val="en-US"/>
        </w:rPr>
        <w:t>The new electric bikes, the local bus company showing the biogas buses, the new</w:t>
      </w:r>
      <w:r>
        <w:rPr>
          <w:lang w:val="en-US"/>
        </w:rPr>
        <w:t xml:space="preserve"> renewable cars in the municipality, the project about transportation together, the car pools, the HVO diesel, the biogas and the new cycle lanes</w:t>
      </w:r>
    </w:p>
    <w:p w:rsidR="00287F22" w:rsidRDefault="00287F22" w:rsidP="00287F22">
      <w:pPr>
        <w:rPr>
          <w:lang w:val="en-US"/>
        </w:rPr>
      </w:pPr>
    </w:p>
    <w:p w:rsidR="00287F22" w:rsidRDefault="00287F22" w:rsidP="00287F22">
      <w:pPr>
        <w:rPr>
          <w:lang w:val="en-US"/>
        </w:rPr>
      </w:pPr>
      <w:r>
        <w:rPr>
          <w:noProof/>
          <w:lang w:eastAsia="sv-SE"/>
        </w:rPr>
        <w:drawing>
          <wp:inline distT="0" distB="0" distL="0" distR="0" wp14:anchorId="5B741F4A" wp14:editId="2A229689">
            <wp:extent cx="1497928" cy="1497928"/>
            <wp:effectExtent l="0" t="0" r="7620" b="7620"/>
            <wp:docPr id="2050" name="Picture 2" descr="http://www.wwf.se/source.php?id=1550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http://www.wwf.se/source.php?id=155063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7928" cy="1497928"/>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287F22" w:rsidRDefault="00287F22" w:rsidP="00287F22">
      <w:pPr>
        <w:rPr>
          <w:lang w:val="en-US"/>
        </w:rPr>
      </w:pPr>
    </w:p>
    <w:p w:rsidR="00287F22" w:rsidRDefault="00287F22" w:rsidP="00287F22">
      <w:pPr>
        <w:rPr>
          <w:lang w:val="en-US"/>
        </w:rPr>
      </w:pPr>
      <w:r>
        <w:rPr>
          <w:lang w:val="en-US"/>
        </w:rPr>
        <w:lastRenderedPageBreak/>
        <w:t>Local produ</w:t>
      </w:r>
      <w:r w:rsidR="00005230">
        <w:rPr>
          <w:lang w:val="en-US"/>
        </w:rPr>
        <w:t xml:space="preserve">ction of food, vegetarian food, local restaurants and </w:t>
      </w:r>
      <w:proofErr w:type="spellStart"/>
      <w:r w:rsidR="00005230">
        <w:rPr>
          <w:lang w:val="en-US"/>
        </w:rPr>
        <w:t>recipts</w:t>
      </w:r>
      <w:proofErr w:type="spellEnd"/>
      <w:r w:rsidR="00005230">
        <w:rPr>
          <w:lang w:val="en-US"/>
        </w:rPr>
        <w:t>.</w:t>
      </w:r>
    </w:p>
    <w:p w:rsidR="00005230" w:rsidRDefault="00005230" w:rsidP="00287F22">
      <w:pPr>
        <w:rPr>
          <w:lang w:val="en-US"/>
        </w:rPr>
      </w:pPr>
    </w:p>
    <w:p w:rsidR="00005230" w:rsidRDefault="00005230" w:rsidP="00287F22">
      <w:pPr>
        <w:rPr>
          <w:lang w:val="en-US"/>
        </w:rPr>
      </w:pPr>
      <w:r>
        <w:rPr>
          <w:noProof/>
          <w:lang w:eastAsia="sv-SE"/>
        </w:rPr>
        <w:drawing>
          <wp:inline distT="0" distB="0" distL="0" distR="0" wp14:anchorId="7071FAA7" wp14:editId="0EAD3A52">
            <wp:extent cx="1634069" cy="1636936"/>
            <wp:effectExtent l="0" t="0" r="4445" b="1905"/>
            <wp:docPr id="3074" name="Picture 2" descr="http://www.wwf.se/source.php?id=1550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http://www.wwf.se/source.php?id=155063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4069" cy="1636936"/>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005230" w:rsidRDefault="00005230" w:rsidP="00287F22">
      <w:pPr>
        <w:rPr>
          <w:lang w:val="en-US"/>
        </w:rPr>
      </w:pPr>
      <w:r>
        <w:rPr>
          <w:lang w:val="en-US"/>
        </w:rPr>
        <w:t xml:space="preserve">Sustainable building, water protection and saving water, energy consulting, sun cells other renewable energy sources, district heating, </w:t>
      </w:r>
      <w:proofErr w:type="gramStart"/>
      <w:r>
        <w:rPr>
          <w:lang w:val="en-US"/>
        </w:rPr>
        <w:t>ground</w:t>
      </w:r>
      <w:proofErr w:type="gramEnd"/>
      <w:r>
        <w:rPr>
          <w:lang w:val="en-US"/>
        </w:rPr>
        <w:t xml:space="preserve"> heating.</w:t>
      </w:r>
    </w:p>
    <w:p w:rsidR="00005230" w:rsidRDefault="00005230" w:rsidP="00287F22">
      <w:pPr>
        <w:rPr>
          <w:lang w:val="en-US"/>
        </w:rPr>
      </w:pPr>
      <w:r>
        <w:rPr>
          <w:noProof/>
          <w:lang w:eastAsia="sv-SE"/>
        </w:rPr>
        <w:drawing>
          <wp:inline distT="0" distB="0" distL="0" distR="0" wp14:anchorId="27E9F594" wp14:editId="039FA953">
            <wp:extent cx="1516881" cy="1516881"/>
            <wp:effectExtent l="0" t="0" r="7620" b="7620"/>
            <wp:docPr id="4098" name="Picture 2" descr="Tema: Buti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descr="Tema: Butik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6881" cy="1516881"/>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005230" w:rsidRDefault="00005230" w:rsidP="00287F22">
      <w:pPr>
        <w:rPr>
          <w:lang w:val="en-US"/>
        </w:rPr>
      </w:pPr>
      <w:r>
        <w:rPr>
          <w:lang w:val="en-US"/>
        </w:rPr>
        <w:t>This one is shown more exactly in the file.</w:t>
      </w:r>
    </w:p>
    <w:p w:rsidR="00005230" w:rsidRDefault="00005230" w:rsidP="00287F22">
      <w:pPr>
        <w:rPr>
          <w:lang w:val="en-US"/>
        </w:rPr>
      </w:pPr>
    </w:p>
    <w:p w:rsidR="00005230" w:rsidRDefault="00005230" w:rsidP="00005230">
      <w:pPr>
        <w:pStyle w:val="Rubrik2"/>
        <w:rPr>
          <w:lang w:val="en-US"/>
        </w:rPr>
      </w:pPr>
      <w:r>
        <w:rPr>
          <w:lang w:val="en-US"/>
        </w:rPr>
        <w:t>Practical performance</w:t>
      </w:r>
    </w:p>
    <w:p w:rsidR="00005230" w:rsidRDefault="00005230" w:rsidP="00005230">
      <w:pPr>
        <w:rPr>
          <w:lang w:val="en-US"/>
        </w:rPr>
      </w:pPr>
      <w:r>
        <w:rPr>
          <w:lang w:val="en-US"/>
        </w:rPr>
        <w:t xml:space="preserve">The exhibition was arrange in the indoor stadium for the track and field. Every square had their exhibition area and also space outdoor. The sustainable square is the one marked with a circle and all the above parts where in that area. </w:t>
      </w:r>
    </w:p>
    <w:p w:rsidR="00846158" w:rsidRDefault="00005230" w:rsidP="00C43958">
      <w:pPr>
        <w:pStyle w:val="Liststycke"/>
        <w:numPr>
          <w:ilvl w:val="0"/>
          <w:numId w:val="5"/>
        </w:numPr>
        <w:rPr>
          <w:lang w:val="en-US"/>
        </w:rPr>
      </w:pPr>
      <w:r w:rsidRPr="00846158">
        <w:rPr>
          <w:lang w:val="en-US"/>
        </w:rPr>
        <w:t xml:space="preserve">It´s important that every subject has </w:t>
      </w:r>
      <w:proofErr w:type="spellStart"/>
      <w:r w:rsidRPr="00846158">
        <w:rPr>
          <w:lang w:val="en-US"/>
        </w:rPr>
        <w:t>it´s</w:t>
      </w:r>
      <w:proofErr w:type="spellEnd"/>
      <w:r w:rsidRPr="00846158">
        <w:rPr>
          <w:lang w:val="en-US"/>
        </w:rPr>
        <w:t xml:space="preserve"> own responsible project leader</w:t>
      </w:r>
      <w:r w:rsidR="00846158" w:rsidRPr="00846158">
        <w:rPr>
          <w:lang w:val="en-US"/>
        </w:rPr>
        <w:t xml:space="preserve">. </w:t>
      </w:r>
    </w:p>
    <w:p w:rsidR="00846158" w:rsidRDefault="00846158" w:rsidP="00C43958">
      <w:pPr>
        <w:pStyle w:val="Liststycke"/>
        <w:numPr>
          <w:ilvl w:val="0"/>
          <w:numId w:val="5"/>
        </w:numPr>
        <w:rPr>
          <w:lang w:val="en-US"/>
        </w:rPr>
      </w:pPr>
      <w:r>
        <w:rPr>
          <w:lang w:val="en-US"/>
        </w:rPr>
        <w:t>Try to find both private and municipality actors.</w:t>
      </w:r>
    </w:p>
    <w:p w:rsidR="00846158" w:rsidRDefault="00846158" w:rsidP="00C43958">
      <w:pPr>
        <w:pStyle w:val="Liststycke"/>
        <w:numPr>
          <w:ilvl w:val="0"/>
          <w:numId w:val="5"/>
        </w:numPr>
        <w:rPr>
          <w:lang w:val="en-US"/>
        </w:rPr>
      </w:pPr>
      <w:r>
        <w:rPr>
          <w:lang w:val="en-US"/>
        </w:rPr>
        <w:t>The marketing of the event is important. Make a communication plan.</w:t>
      </w:r>
    </w:p>
    <w:p w:rsidR="00846158" w:rsidRPr="00846158" w:rsidRDefault="00846158" w:rsidP="00846158">
      <w:pPr>
        <w:ind w:left="720"/>
        <w:rPr>
          <w:lang w:val="en-US"/>
        </w:rPr>
      </w:pPr>
    </w:p>
    <w:p w:rsidR="00005230" w:rsidRPr="00846158" w:rsidRDefault="00005230" w:rsidP="00C43958">
      <w:pPr>
        <w:pStyle w:val="Liststycke"/>
        <w:numPr>
          <w:ilvl w:val="0"/>
          <w:numId w:val="5"/>
        </w:numPr>
        <w:rPr>
          <w:lang w:val="en-US"/>
        </w:rPr>
      </w:pPr>
      <w:r w:rsidRPr="00005230">
        <w:rPr>
          <w:lang w:val="en-US"/>
        </w:rPr>
        <w:lastRenderedPageBreak/>
        <w:drawing>
          <wp:inline distT="0" distB="0" distL="0" distR="0" wp14:anchorId="1A6B0302" wp14:editId="59AAF052">
            <wp:extent cx="4572638" cy="3429479"/>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72638" cy="3429479"/>
                    </a:xfrm>
                    <a:prstGeom prst="rect">
                      <a:avLst/>
                    </a:prstGeom>
                  </pic:spPr>
                </pic:pic>
              </a:graphicData>
            </a:graphic>
          </wp:inline>
        </w:drawing>
      </w:r>
    </w:p>
    <w:p w:rsidR="00287F22" w:rsidRPr="00287F22" w:rsidRDefault="00287F22" w:rsidP="00287F22">
      <w:pPr>
        <w:rPr>
          <w:lang w:val="en-US"/>
        </w:rPr>
      </w:pPr>
      <w:r w:rsidRPr="00287F22">
        <w:rPr>
          <w:lang w:val="en-US"/>
        </w:rPr>
        <w:t xml:space="preserve"> </w:t>
      </w:r>
    </w:p>
    <w:p w:rsidR="00287F22" w:rsidRDefault="00846158" w:rsidP="00846158">
      <w:pPr>
        <w:pStyle w:val="Rubrik2"/>
        <w:rPr>
          <w:lang w:val="en-US"/>
        </w:rPr>
      </w:pPr>
      <w:r>
        <w:rPr>
          <w:lang w:val="en-US"/>
        </w:rPr>
        <w:t>Result</w:t>
      </w:r>
    </w:p>
    <w:p w:rsidR="00846158" w:rsidRPr="00846158" w:rsidRDefault="00846158" w:rsidP="00846158">
      <w:pPr>
        <w:rPr>
          <w:lang w:val="en-US"/>
        </w:rPr>
      </w:pPr>
      <w:r>
        <w:rPr>
          <w:lang w:val="en-US"/>
        </w:rPr>
        <w:t>More than 20 actors were involved in the sustainable square. Over 1000 inhabitants</w:t>
      </w:r>
      <w:bookmarkStart w:id="0" w:name="_GoBack"/>
      <w:bookmarkEnd w:id="0"/>
      <w:r>
        <w:rPr>
          <w:lang w:val="en-US"/>
        </w:rPr>
        <w:t xml:space="preserve"> were attending the exhibition.</w:t>
      </w:r>
    </w:p>
    <w:p w:rsidR="003627B4" w:rsidRPr="00287F22" w:rsidRDefault="003627B4" w:rsidP="003627B4">
      <w:pPr>
        <w:rPr>
          <w:lang w:val="en-US"/>
        </w:rPr>
      </w:pPr>
    </w:p>
    <w:p w:rsidR="003627B4" w:rsidRPr="00287F22" w:rsidRDefault="003627B4" w:rsidP="003627B4">
      <w:pPr>
        <w:rPr>
          <w:lang w:val="en-US"/>
        </w:rPr>
      </w:pPr>
    </w:p>
    <w:p w:rsidR="003627B4" w:rsidRPr="00287F22" w:rsidRDefault="003627B4" w:rsidP="003627B4">
      <w:pPr>
        <w:rPr>
          <w:lang w:val="en-US"/>
        </w:rPr>
      </w:pPr>
    </w:p>
    <w:p w:rsidR="003627B4" w:rsidRPr="00287F22" w:rsidRDefault="003627B4" w:rsidP="003627B4">
      <w:pPr>
        <w:rPr>
          <w:lang w:val="en-US"/>
        </w:rPr>
      </w:pPr>
    </w:p>
    <w:p w:rsidR="003627B4" w:rsidRPr="00287F22" w:rsidRDefault="003627B4" w:rsidP="003627B4">
      <w:pPr>
        <w:rPr>
          <w:lang w:val="en-US"/>
        </w:rPr>
      </w:pPr>
    </w:p>
    <w:p w:rsidR="003627B4" w:rsidRPr="00287F22" w:rsidRDefault="003627B4" w:rsidP="003627B4">
      <w:pPr>
        <w:rPr>
          <w:lang w:val="en-US"/>
        </w:rPr>
      </w:pPr>
    </w:p>
    <w:p w:rsidR="003627B4" w:rsidRPr="00287F22" w:rsidRDefault="003627B4" w:rsidP="003627B4">
      <w:pPr>
        <w:rPr>
          <w:lang w:val="en-US"/>
        </w:rPr>
      </w:pPr>
    </w:p>
    <w:p w:rsidR="003627B4" w:rsidRPr="00287F22" w:rsidRDefault="003627B4" w:rsidP="003627B4">
      <w:pPr>
        <w:rPr>
          <w:lang w:val="en-US"/>
        </w:rPr>
      </w:pPr>
    </w:p>
    <w:p w:rsidR="00DF09C8" w:rsidRPr="00287F22" w:rsidRDefault="00DF09C8" w:rsidP="003627B4">
      <w:pPr>
        <w:rPr>
          <w:lang w:val="en-US"/>
        </w:rPr>
      </w:pPr>
    </w:p>
    <w:p w:rsidR="003627B4" w:rsidRPr="00287F22" w:rsidRDefault="003627B4" w:rsidP="003627B4">
      <w:pPr>
        <w:rPr>
          <w:lang w:val="en-US"/>
        </w:rPr>
      </w:pPr>
    </w:p>
    <w:p w:rsidR="003627B4" w:rsidRPr="00287F22" w:rsidRDefault="003627B4" w:rsidP="003627B4">
      <w:pPr>
        <w:rPr>
          <w:lang w:val="en-US"/>
        </w:rPr>
      </w:pPr>
    </w:p>
    <w:p w:rsidR="003627B4" w:rsidRPr="00287F22" w:rsidRDefault="003627B4" w:rsidP="003627B4">
      <w:pPr>
        <w:rPr>
          <w:lang w:val="en-US"/>
        </w:rPr>
      </w:pPr>
    </w:p>
    <w:sectPr w:rsidR="003627B4" w:rsidRPr="00287F22">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0F5" w:rsidRDefault="00F470F5" w:rsidP="003627B4">
      <w:pPr>
        <w:spacing w:after="0" w:line="240" w:lineRule="auto"/>
      </w:pPr>
      <w:r>
        <w:separator/>
      </w:r>
    </w:p>
  </w:endnote>
  <w:endnote w:type="continuationSeparator" w:id="0">
    <w:p w:rsidR="00F470F5" w:rsidRDefault="00F470F5" w:rsidP="00362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7B4" w:rsidRDefault="003627B4">
    <w:pPr>
      <w:pStyle w:val="Sidfot"/>
    </w:pPr>
    <w:r>
      <w:rPr>
        <w:noProof/>
        <w:lang w:eastAsia="sv-SE"/>
      </w:rPr>
      <w:drawing>
        <wp:inline distT="0" distB="0" distL="0" distR="0" wp14:anchorId="1CBCF06D" wp14:editId="61AB3D60">
          <wp:extent cx="612775" cy="792163"/>
          <wp:effectExtent l="0" t="0" r="0" b="8255"/>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775" cy="7921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r w:rsidRPr="003627B4">
      <w:rPr>
        <w:noProof/>
        <w:lang w:eastAsia="sv-SE"/>
      </w:rPr>
      <w:t xml:space="preserve"> </w:t>
    </w:r>
    <w:r>
      <w:rPr>
        <w:noProof/>
        <w:lang w:eastAsia="sv-SE"/>
      </w:rPr>
      <w:drawing>
        <wp:inline distT="0" distB="0" distL="0" distR="0" wp14:anchorId="0DA06991" wp14:editId="08CDA2F3">
          <wp:extent cx="703263" cy="433388"/>
          <wp:effectExtent l="0" t="0" r="1905" b="5080"/>
          <wp:docPr id="10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03263" cy="4333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r w:rsidRPr="003627B4">
      <w:rPr>
        <w:noProof/>
        <w:lang w:eastAsia="sv-SE"/>
      </w:rPr>
      <w:t xml:space="preserve"> </w:t>
    </w:r>
    <w:r>
      <w:rPr>
        <w:noProof/>
        <w:lang w:eastAsia="sv-SE"/>
      </w:rPr>
      <w:drawing>
        <wp:inline distT="0" distB="0" distL="0" distR="0" wp14:anchorId="3C0ED9F4" wp14:editId="20CC4194">
          <wp:extent cx="1049338" cy="404812"/>
          <wp:effectExtent l="0" t="0" r="0" b="0"/>
          <wp:docPr id="103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49338" cy="4048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r>
      <w:rPr>
        <w:noProof/>
        <w:lang w:eastAsia="sv-SE"/>
      </w:rPr>
      <w:t xml:space="preserve"> </w:t>
    </w:r>
    <w:r>
      <w:rPr>
        <w:noProof/>
        <w:lang w:eastAsia="sv-SE"/>
      </w:rPr>
      <w:drawing>
        <wp:inline distT="0" distB="0" distL="0" distR="0" wp14:anchorId="7B995933" wp14:editId="2CD9D8B6">
          <wp:extent cx="468313" cy="444500"/>
          <wp:effectExtent l="0" t="0" r="8255" b="0"/>
          <wp:docPr id="10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Picture 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68313" cy="444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r w:rsidRPr="003627B4">
      <w:rPr>
        <w:noProof/>
        <w:lang w:eastAsia="sv-SE"/>
      </w:rPr>
      <w:t xml:space="preserve"> </w:t>
    </w:r>
    <w:r>
      <w:rPr>
        <w:noProof/>
        <w:lang w:eastAsia="sv-SE"/>
      </w:rPr>
      <w:drawing>
        <wp:inline distT="0" distB="0" distL="0" distR="0" wp14:anchorId="5501AC5C" wp14:editId="3C3E3943">
          <wp:extent cx="801688" cy="403226"/>
          <wp:effectExtent l="0" t="0" r="0" b="0"/>
          <wp:docPr id="10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1688" cy="40322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r w:rsidRPr="003627B4">
      <w:rPr>
        <w:noProof/>
        <w:lang w:eastAsia="sv-SE"/>
      </w:rPr>
      <w:t xml:space="preserve"> </w:t>
    </w:r>
    <w:r>
      <w:rPr>
        <w:noProof/>
        <w:lang w:eastAsia="sv-SE"/>
      </w:rPr>
      <w:drawing>
        <wp:inline distT="0" distB="0" distL="0" distR="0" wp14:anchorId="1B83B671" wp14:editId="26FACAB8">
          <wp:extent cx="822325" cy="369888"/>
          <wp:effectExtent l="0" t="0" r="0" b="0"/>
          <wp:docPr id="1033" name="Picture 9" descr="ase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Picture 9" descr="asev_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2325" cy="3698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r>
      <w:rPr>
        <w:noProof/>
        <w:lang w:eastAsia="sv-SE"/>
      </w:rPr>
      <w:drawing>
        <wp:inline distT="0" distB="0" distL="0" distR="0" wp14:anchorId="72FA01BB" wp14:editId="7C214A1B">
          <wp:extent cx="1106488" cy="442913"/>
          <wp:effectExtent l="0" t="0" r="0" b="0"/>
          <wp:docPr id="103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6488" cy="44291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0F5" w:rsidRDefault="00F470F5" w:rsidP="003627B4">
      <w:pPr>
        <w:spacing w:after="0" w:line="240" w:lineRule="auto"/>
      </w:pPr>
      <w:r>
        <w:separator/>
      </w:r>
    </w:p>
  </w:footnote>
  <w:footnote w:type="continuationSeparator" w:id="0">
    <w:p w:rsidR="00F470F5" w:rsidRDefault="00F470F5" w:rsidP="003627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7B4" w:rsidRDefault="003627B4">
    <w:pPr>
      <w:pStyle w:val="Sidhuvud"/>
    </w:pPr>
    <w:r>
      <w:rPr>
        <w:noProof/>
        <w:lang w:eastAsia="sv-SE"/>
      </w:rPr>
      <mc:AlternateContent>
        <mc:Choice Requires="wps">
          <w:drawing>
            <wp:anchor distT="0" distB="0" distL="114300" distR="114300" simplePos="0" relativeHeight="251659264" behindDoc="0" locked="0" layoutInCell="1" allowOverlap="1" wp14:anchorId="6E67B13D" wp14:editId="05C3237D">
              <wp:simplePos x="0" y="0"/>
              <wp:positionH relativeFrom="page">
                <wp:align>right</wp:align>
              </wp:positionH>
              <wp:positionV relativeFrom="paragraph">
                <wp:posOffset>640080</wp:posOffset>
              </wp:positionV>
              <wp:extent cx="7061200" cy="115887"/>
              <wp:effectExtent l="0" t="0" r="44450" b="5588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1200" cy="115887"/>
                      </a:xfrm>
                      <a:prstGeom prst="wave">
                        <a:avLst>
                          <a:gd name="adj1" fmla="val 20644"/>
                          <a:gd name="adj2" fmla="val -6088"/>
                        </a:avLst>
                      </a:prstGeom>
                      <a:solidFill>
                        <a:srgbClr val="336600"/>
                      </a:solidFill>
                      <a:ln w="0" algn="ctr">
                        <a:solidFill>
                          <a:srgbClr val="CCFF99"/>
                        </a:solidFill>
                        <a:round/>
                        <a:headEnd/>
                        <a:tailEnd/>
                      </a:ln>
                      <a:effectLst>
                        <a:outerShdw dist="28398" dir="3806097" algn="ctr" rotWithShape="0">
                          <a:srgbClr val="205867"/>
                        </a:outerShdw>
                      </a:effectLst>
                    </wps:spPr>
                    <wps:bodyPr vert="horz" wrap="square" lIns="91440" tIns="45720" rIns="91440" bIns="45720" numCol="1" anchor="t" anchorCtr="0" compatLnSpc="1">
                      <a:prstTxWarp prst="textNoShape">
                        <a:avLst/>
                      </a:prstTxWarp>
                    </wps:bodyPr>
                  </wps:wsp>
                </a:graphicData>
              </a:graphic>
            </wp:anchor>
          </w:drawing>
        </mc:Choice>
        <mc:Fallback>
          <w:pict>
            <v:shapetype w14:anchorId="04BC2D9A"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11" o:spid="_x0000_s1026" type="#_x0000_t64" style="position:absolute;margin-left:504.8pt;margin-top:50.4pt;width:556pt;height:9.1pt;z-index:251659264;visibility:visible;mso-wrap-style:square;mso-wrap-distance-left:9pt;mso-wrap-distance-top:0;mso-wrap-distance-right:9pt;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" adj="4459,9485" fillcolor="#360" strokecolor="#cf9" strokeweight="0">
              <v:shadow on="t" color="#205867" offset="1pt"/>
              <w10:wrap anchorx="page"/>
            </v:shape>
          </w:pict>
        </mc:Fallback>
      </mc:AlternateContent>
    </w:r>
    <w:r>
      <w:rPr>
        <w:noProof/>
        <w:lang w:eastAsia="sv-SE"/>
      </w:rPr>
      <w:drawing>
        <wp:inline distT="0" distB="0" distL="0" distR="0" wp14:anchorId="610BB79D" wp14:editId="198FFC19">
          <wp:extent cx="1890713" cy="706438"/>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90713" cy="70643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r>
      <w:tab/>
    </w:r>
    <w:r>
      <w:tab/>
    </w:r>
    <w:r>
      <w:rPr>
        <w:noProof/>
        <w:lang w:eastAsia="sv-SE"/>
      </w:rPr>
      <w:drawing>
        <wp:inline distT="0" distB="0" distL="0" distR="0" wp14:anchorId="7013101E" wp14:editId="0AC58D81">
          <wp:extent cx="1833562" cy="604837"/>
          <wp:effectExtent l="0" t="0" r="0" b="5080"/>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3562" cy="60483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3344B"/>
    <w:multiLevelType w:val="hybridMultilevel"/>
    <w:tmpl w:val="BE62666A"/>
    <w:lvl w:ilvl="0" w:tplc="5BBCC494">
      <w:start w:val="1"/>
      <w:numFmt w:val="bullet"/>
      <w:lvlText w:val="•"/>
      <w:lvlJc w:val="left"/>
      <w:pPr>
        <w:tabs>
          <w:tab w:val="num" w:pos="720"/>
        </w:tabs>
        <w:ind w:left="720" w:hanging="360"/>
      </w:pPr>
      <w:rPr>
        <w:rFonts w:ascii="Arial" w:hAnsi="Arial" w:hint="default"/>
      </w:rPr>
    </w:lvl>
    <w:lvl w:ilvl="1" w:tplc="E28C8EE8" w:tentative="1">
      <w:start w:val="1"/>
      <w:numFmt w:val="bullet"/>
      <w:lvlText w:val="•"/>
      <w:lvlJc w:val="left"/>
      <w:pPr>
        <w:tabs>
          <w:tab w:val="num" w:pos="1440"/>
        </w:tabs>
        <w:ind w:left="1440" w:hanging="360"/>
      </w:pPr>
      <w:rPr>
        <w:rFonts w:ascii="Arial" w:hAnsi="Arial" w:hint="default"/>
      </w:rPr>
    </w:lvl>
    <w:lvl w:ilvl="2" w:tplc="E08E39FA" w:tentative="1">
      <w:start w:val="1"/>
      <w:numFmt w:val="bullet"/>
      <w:lvlText w:val="•"/>
      <w:lvlJc w:val="left"/>
      <w:pPr>
        <w:tabs>
          <w:tab w:val="num" w:pos="2160"/>
        </w:tabs>
        <w:ind w:left="2160" w:hanging="360"/>
      </w:pPr>
      <w:rPr>
        <w:rFonts w:ascii="Arial" w:hAnsi="Arial" w:hint="default"/>
      </w:rPr>
    </w:lvl>
    <w:lvl w:ilvl="3" w:tplc="A4E0ABFE" w:tentative="1">
      <w:start w:val="1"/>
      <w:numFmt w:val="bullet"/>
      <w:lvlText w:val="•"/>
      <w:lvlJc w:val="left"/>
      <w:pPr>
        <w:tabs>
          <w:tab w:val="num" w:pos="2880"/>
        </w:tabs>
        <w:ind w:left="2880" w:hanging="360"/>
      </w:pPr>
      <w:rPr>
        <w:rFonts w:ascii="Arial" w:hAnsi="Arial" w:hint="default"/>
      </w:rPr>
    </w:lvl>
    <w:lvl w:ilvl="4" w:tplc="B3C06BB8" w:tentative="1">
      <w:start w:val="1"/>
      <w:numFmt w:val="bullet"/>
      <w:lvlText w:val="•"/>
      <w:lvlJc w:val="left"/>
      <w:pPr>
        <w:tabs>
          <w:tab w:val="num" w:pos="3600"/>
        </w:tabs>
        <w:ind w:left="3600" w:hanging="360"/>
      </w:pPr>
      <w:rPr>
        <w:rFonts w:ascii="Arial" w:hAnsi="Arial" w:hint="default"/>
      </w:rPr>
    </w:lvl>
    <w:lvl w:ilvl="5" w:tplc="E6C0FFFA" w:tentative="1">
      <w:start w:val="1"/>
      <w:numFmt w:val="bullet"/>
      <w:lvlText w:val="•"/>
      <w:lvlJc w:val="left"/>
      <w:pPr>
        <w:tabs>
          <w:tab w:val="num" w:pos="4320"/>
        </w:tabs>
        <w:ind w:left="4320" w:hanging="360"/>
      </w:pPr>
      <w:rPr>
        <w:rFonts w:ascii="Arial" w:hAnsi="Arial" w:hint="default"/>
      </w:rPr>
    </w:lvl>
    <w:lvl w:ilvl="6" w:tplc="AA60D9E4" w:tentative="1">
      <w:start w:val="1"/>
      <w:numFmt w:val="bullet"/>
      <w:lvlText w:val="•"/>
      <w:lvlJc w:val="left"/>
      <w:pPr>
        <w:tabs>
          <w:tab w:val="num" w:pos="5040"/>
        </w:tabs>
        <w:ind w:left="5040" w:hanging="360"/>
      </w:pPr>
      <w:rPr>
        <w:rFonts w:ascii="Arial" w:hAnsi="Arial" w:hint="default"/>
      </w:rPr>
    </w:lvl>
    <w:lvl w:ilvl="7" w:tplc="90C8E094" w:tentative="1">
      <w:start w:val="1"/>
      <w:numFmt w:val="bullet"/>
      <w:lvlText w:val="•"/>
      <w:lvlJc w:val="left"/>
      <w:pPr>
        <w:tabs>
          <w:tab w:val="num" w:pos="5760"/>
        </w:tabs>
        <w:ind w:left="5760" w:hanging="360"/>
      </w:pPr>
      <w:rPr>
        <w:rFonts w:ascii="Arial" w:hAnsi="Arial" w:hint="default"/>
      </w:rPr>
    </w:lvl>
    <w:lvl w:ilvl="8" w:tplc="0BDA1E2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C6C1BD0"/>
    <w:multiLevelType w:val="hybridMultilevel"/>
    <w:tmpl w:val="4940A01C"/>
    <w:lvl w:ilvl="0" w:tplc="EC60B9EC">
      <w:numFmt w:val="bullet"/>
      <w:lvlText w:val="-"/>
      <w:lvlJc w:val="left"/>
      <w:pPr>
        <w:ind w:left="1080" w:hanging="360"/>
      </w:pPr>
      <w:rPr>
        <w:rFonts w:ascii="Calibri" w:eastAsiaTheme="minorHAnsi" w:hAnsi="Calibri"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25380266"/>
    <w:multiLevelType w:val="hybridMultilevel"/>
    <w:tmpl w:val="7C2C48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95E693C"/>
    <w:multiLevelType w:val="hybridMultilevel"/>
    <w:tmpl w:val="C00C27D4"/>
    <w:lvl w:ilvl="0" w:tplc="EC60B9EC">
      <w:numFmt w:val="bullet"/>
      <w:lvlText w:val="-"/>
      <w:lvlJc w:val="left"/>
      <w:pPr>
        <w:ind w:left="108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4E37011"/>
    <w:multiLevelType w:val="hybridMultilevel"/>
    <w:tmpl w:val="33522E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7B4"/>
    <w:rsid w:val="00005230"/>
    <w:rsid w:val="00287F22"/>
    <w:rsid w:val="0030649D"/>
    <w:rsid w:val="0031611C"/>
    <w:rsid w:val="00345185"/>
    <w:rsid w:val="003627B4"/>
    <w:rsid w:val="0056505F"/>
    <w:rsid w:val="00846158"/>
    <w:rsid w:val="00BD5870"/>
    <w:rsid w:val="00DF09C8"/>
    <w:rsid w:val="00F45948"/>
    <w:rsid w:val="00F470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C1CB0F-22E6-4E6E-BC9D-672D92B9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3064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30649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627B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627B4"/>
  </w:style>
  <w:style w:type="paragraph" w:styleId="Sidfot">
    <w:name w:val="footer"/>
    <w:basedOn w:val="Normal"/>
    <w:link w:val="SidfotChar"/>
    <w:uiPriority w:val="99"/>
    <w:unhideWhenUsed/>
    <w:rsid w:val="003627B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627B4"/>
  </w:style>
  <w:style w:type="character" w:customStyle="1" w:styleId="Rubrik1Char">
    <w:name w:val="Rubrik 1 Char"/>
    <w:basedOn w:val="Standardstycketeckensnitt"/>
    <w:link w:val="Rubrik1"/>
    <w:uiPriority w:val="9"/>
    <w:rsid w:val="0030649D"/>
    <w:rPr>
      <w:rFonts w:asciiTheme="majorHAnsi" w:eastAsiaTheme="majorEastAsia" w:hAnsiTheme="majorHAnsi" w:cstheme="majorBidi"/>
      <w:color w:val="2E74B5" w:themeColor="accent1" w:themeShade="BF"/>
      <w:sz w:val="32"/>
      <w:szCs w:val="32"/>
    </w:rPr>
  </w:style>
  <w:style w:type="character" w:customStyle="1" w:styleId="Rubrik2Char">
    <w:name w:val="Rubrik 2 Char"/>
    <w:basedOn w:val="Standardstycketeckensnitt"/>
    <w:link w:val="Rubrik2"/>
    <w:uiPriority w:val="9"/>
    <w:rsid w:val="0030649D"/>
    <w:rPr>
      <w:rFonts w:asciiTheme="majorHAnsi" w:eastAsiaTheme="majorEastAsia" w:hAnsiTheme="majorHAnsi" w:cstheme="majorBidi"/>
      <w:color w:val="2E74B5" w:themeColor="accent1" w:themeShade="BF"/>
      <w:sz w:val="26"/>
      <w:szCs w:val="26"/>
    </w:rPr>
  </w:style>
  <w:style w:type="paragraph" w:styleId="Liststycke">
    <w:name w:val="List Paragraph"/>
    <w:basedOn w:val="Normal"/>
    <w:uiPriority w:val="34"/>
    <w:qFormat/>
    <w:rsid w:val="0030649D"/>
    <w:pPr>
      <w:ind w:left="720"/>
      <w:contextualSpacing/>
    </w:pPr>
  </w:style>
  <w:style w:type="paragraph" w:styleId="Normalwebb">
    <w:name w:val="Normal (Web)"/>
    <w:basedOn w:val="Normal"/>
    <w:uiPriority w:val="99"/>
    <w:semiHidden/>
    <w:unhideWhenUsed/>
    <w:rsid w:val="00287F22"/>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557020">
      <w:bodyDiv w:val="1"/>
      <w:marLeft w:val="0"/>
      <w:marRight w:val="0"/>
      <w:marTop w:val="0"/>
      <w:marBottom w:val="0"/>
      <w:divBdr>
        <w:top w:val="none" w:sz="0" w:space="0" w:color="auto"/>
        <w:left w:val="none" w:sz="0" w:space="0" w:color="auto"/>
        <w:bottom w:val="none" w:sz="0" w:space="0" w:color="auto"/>
        <w:right w:val="none" w:sz="0" w:space="0" w:color="auto"/>
      </w:divBdr>
      <w:divsChild>
        <w:div w:id="405420277">
          <w:marLeft w:val="288"/>
          <w:marRight w:val="0"/>
          <w:marTop w:val="115"/>
          <w:marBottom w:val="0"/>
          <w:divBdr>
            <w:top w:val="none" w:sz="0" w:space="0" w:color="auto"/>
            <w:left w:val="none" w:sz="0" w:space="0" w:color="auto"/>
            <w:bottom w:val="none" w:sz="0" w:space="0" w:color="auto"/>
            <w:right w:val="none" w:sz="0" w:space="0" w:color="auto"/>
          </w:divBdr>
        </w:div>
        <w:div w:id="1383092634">
          <w:marLeft w:val="288"/>
          <w:marRight w:val="0"/>
          <w:marTop w:val="115"/>
          <w:marBottom w:val="0"/>
          <w:divBdr>
            <w:top w:val="none" w:sz="0" w:space="0" w:color="auto"/>
            <w:left w:val="none" w:sz="0" w:space="0" w:color="auto"/>
            <w:bottom w:val="none" w:sz="0" w:space="0" w:color="auto"/>
            <w:right w:val="none" w:sz="0" w:space="0" w:color="auto"/>
          </w:divBdr>
        </w:div>
        <w:div w:id="1064372200">
          <w:marLeft w:val="288"/>
          <w:marRight w:val="0"/>
          <w:marTop w:val="115"/>
          <w:marBottom w:val="0"/>
          <w:divBdr>
            <w:top w:val="none" w:sz="0" w:space="0" w:color="auto"/>
            <w:left w:val="none" w:sz="0" w:space="0" w:color="auto"/>
            <w:bottom w:val="none" w:sz="0" w:space="0" w:color="auto"/>
            <w:right w:val="none" w:sz="0" w:space="0" w:color="auto"/>
          </w:divBdr>
        </w:div>
        <w:div w:id="1386025135">
          <w:marLeft w:val="288"/>
          <w:marRight w:val="0"/>
          <w:marTop w:val="115"/>
          <w:marBottom w:val="0"/>
          <w:divBdr>
            <w:top w:val="none" w:sz="0" w:space="0" w:color="auto"/>
            <w:left w:val="none" w:sz="0" w:space="0" w:color="auto"/>
            <w:bottom w:val="none" w:sz="0" w:space="0" w:color="auto"/>
            <w:right w:val="none" w:sz="0" w:space="0" w:color="auto"/>
          </w:divBdr>
        </w:div>
      </w:divsChild>
    </w:div>
    <w:div w:id="122251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10.png"/><Relationship Id="rId7" Type="http://schemas.openxmlformats.org/officeDocument/2006/relationships/image" Target="media/image14.png"/><Relationship Id="rId2" Type="http://schemas.openxmlformats.org/officeDocument/2006/relationships/image" Target="media/image9.png"/><Relationship Id="rId1" Type="http://schemas.openxmlformats.org/officeDocument/2006/relationships/image" Target="media/image8.png"/><Relationship Id="rId6" Type="http://schemas.openxmlformats.org/officeDocument/2006/relationships/image" Target="media/image13.jpeg"/><Relationship Id="rId5" Type="http://schemas.openxmlformats.org/officeDocument/2006/relationships/image" Target="media/image12.png"/><Relationship Id="rId4" Type="http://schemas.openxmlformats.org/officeDocument/2006/relationships/image" Target="media/image11.png"/></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2EDC4D18.dotm</Template>
  <TotalTime>1</TotalTime>
  <Pages>4</Pages>
  <Words>433</Words>
  <Characters>2299</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Gävle Kommun</Company>
  <LinksUpToDate>false</LinksUpToDate>
  <CharactersWithSpaces>2727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Hallberg, Per-Olof</dc:creator>
  <cp:keywords/>
  <dc:description/>
  <cp:lastModifiedBy>Hallberg, Per-Olof</cp:lastModifiedBy>
  <cp:revision>2</cp:revision>
  <dcterms:created xsi:type="dcterms:W3CDTF">2017-10-02T16:32:00Z</dcterms:created>
  <dcterms:modified xsi:type="dcterms:W3CDTF">2017-10-02T16:32:00Z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Attn">
    <vt:lpwstr>
    </vt:lpwstr>
  </property>
  <property fmtid="{D5CDD505-2E9C-101B-9397-08002B2CF9AE}" pid="3" name="Mötesdatum">
    <vt:lpwstr>2017-09-25</vt:lpwstr>
  </property>
  <property fmtid="{D5CDD505-2E9C-101B-9397-08002B2CF9AE}" pid="4" name="Lev.adress">
    <vt:lpwstr>
    </vt:lpwstr>
  </property>
  <property fmtid="{D5CDD505-2E9C-101B-9397-08002B2CF9AE}" pid="5" name="samdatum">
    <vt:lpwstr>2017-09-25</vt:lpwstr>
  </property>
  <property fmtid="{D5CDD505-2E9C-101B-9397-08002B2CF9AE}" pid="6" name="Lev.Ort">
    <vt:lpwstr>
    </vt:lpwstr>
  </property>
  <property fmtid="{D5CDD505-2E9C-101B-9397-08002B2CF9AE}" pid="7" name="ärendenummer">
    <vt:lpwstr>
    </vt:lpwstr>
  </property>
  <property fmtid="{D5CDD505-2E9C-101B-9397-08002B2CF9AE}" pid="8" name="kund_attn">
    <vt:lpwstr>
    </vt:lpwstr>
  </property>
  <property fmtid="{D5CDD505-2E9C-101B-9397-08002B2CF9AE}" pid="9" name="kund_namn">
    <vt:lpwstr>
    </vt:lpwstr>
  </property>
  <property fmtid="{D5CDD505-2E9C-101B-9397-08002B2CF9AE}" pid="10" name="Proj_nummer">
    <vt:lpwstr>
    </vt:lpwstr>
  </property>
  <property fmtid="{D5CDD505-2E9C-101B-9397-08002B2CF9AE}" pid="11" name="Projekt namn">
    <vt:lpwstr>
    </vt:lpwstr>
  </property>
  <property fmtid="{D5CDD505-2E9C-101B-9397-08002B2CF9AE}" pid="12" name="kund_postnummer">
    <vt:lpwstr>
    </vt:lpwstr>
  </property>
  <property fmtid="{D5CDD505-2E9C-101B-9397-08002B2CF9AE}" pid="13" name="Handläggare">
    <vt:lpwstr>Hallberg, Per-Olof</vt:lpwstr>
  </property>
  <property fmtid="{D5CDD505-2E9C-101B-9397-08002B2CF9AE}" pid="14" name="Dok_ID">
    <vt:lpwstr>20170925-10053</vt:lpwstr>
  </property>
  <property fmtid="{D5CDD505-2E9C-101B-9397-08002B2CF9AE}" pid="15" name="Lev.Postnr">
    <vt:lpwstr>
    </vt:lpwstr>
  </property>
  <property fmtid="{D5CDD505-2E9C-101B-9397-08002B2CF9AE}" pid="16" name="Proj_namn">
    <vt:lpwstr>
    </vt:lpwstr>
  </property>
  <property fmtid="{D5CDD505-2E9C-101B-9397-08002B2CF9AE}" pid="17" name="kund_ort">
    <vt:lpwstr>
    </vt:lpwstr>
  </property>
  <property fmtid="{D5CDD505-2E9C-101B-9397-08002B2CF9AE}" pid="18" name="Dok_datum">
    <vt:lpwstr>2017-09-25</vt:lpwstr>
  </property>
  <property fmtid="{D5CDD505-2E9C-101B-9397-08002B2CF9AE}" pid="19" name="SkapadDatum">
    <vt:lpwstr>2017-09-25</vt:lpwstr>
  </property>
  <property fmtid="{D5CDD505-2E9C-101B-9397-08002B2CF9AE}" pid="20" name="OrgNr">
    <vt:lpwstr>
    </vt:lpwstr>
  </property>
  <property fmtid="{D5CDD505-2E9C-101B-9397-08002B2CF9AE}" pid="21" name="kund_adress">
    <vt:lpwstr>
    </vt:lpwstr>
  </property>
  <property fmtid="{D5CDD505-2E9C-101B-9397-08002B2CF9AE}" pid="22" name="dok_status">
    <vt:lpwstr>Arbetsmatrial</vt:lpwstr>
  </property>
  <property fmtid="{D5CDD505-2E9C-101B-9397-08002B2CF9AE}" pid="23" name="Kund_Nr">
    <vt:lpwstr>
    </vt:lpwstr>
  </property>
  <property fmtid="{D5CDD505-2E9C-101B-9397-08002B2CF9AE}" pid="24" name="Lev.namn">
    <vt:lpwstr> </vt:lpwstr>
  </property>
</Properties>
</file>